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4FA" w:rsidRDefault="007004FA" w:rsidP="007004FA">
      <w:pPr>
        <w:ind w:left="3600" w:firstLine="540"/>
        <w:rPr>
          <w:lang w:val="lt-LT"/>
        </w:rPr>
      </w:pPr>
      <w:bookmarkStart w:id="0" w:name="_GoBack"/>
      <w:bookmarkEnd w:id="0"/>
      <w:r>
        <w:rPr>
          <w:lang w:val="lt-LT"/>
        </w:rPr>
        <w:t>PATVIRTINTA</w:t>
      </w:r>
    </w:p>
    <w:p w:rsidR="007004FA" w:rsidRDefault="007004FA" w:rsidP="007004FA">
      <w:pPr>
        <w:ind w:left="4140"/>
        <w:rPr>
          <w:lang w:val="lt-LT"/>
        </w:rPr>
      </w:pPr>
      <w:r>
        <w:rPr>
          <w:lang w:val="lt-LT"/>
        </w:rPr>
        <w:t>Skuodo rajono savivaldybės administracijos direkt</w:t>
      </w:r>
      <w:r w:rsidR="004B16E2">
        <w:rPr>
          <w:lang w:val="lt-LT"/>
        </w:rPr>
        <w:t xml:space="preserve">oriaus          </w:t>
      </w:r>
      <w:r w:rsidR="000C3AAF">
        <w:t>2019 m. rugsėjo 3 d.</w:t>
      </w:r>
      <w:r w:rsidR="006A6B51">
        <w:t xml:space="preserve"> </w:t>
      </w:r>
      <w:r>
        <w:rPr>
          <w:lang w:val="lt-LT"/>
        </w:rPr>
        <w:t xml:space="preserve">įsakymu Nr. </w:t>
      </w:r>
      <w:r w:rsidR="000C3AAF">
        <w:t>A1-622</w:t>
      </w:r>
    </w:p>
    <w:p w:rsidR="007004FA" w:rsidRPr="00FD6CF8" w:rsidRDefault="007004FA" w:rsidP="007004FA">
      <w:pPr>
        <w:rPr>
          <w:sz w:val="16"/>
          <w:szCs w:val="16"/>
          <w:lang w:val="lt-LT"/>
        </w:rPr>
      </w:pPr>
    </w:p>
    <w:p w:rsidR="008413F0" w:rsidRDefault="00703B18" w:rsidP="00703B18">
      <w:pPr>
        <w:autoSpaceDE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SKUODO RAJONO SAVIVALDYBĖS SIMONO DAUKANTO PREMIJOS SKYRIMO NUOSTATAI </w:t>
      </w:r>
    </w:p>
    <w:p w:rsidR="00703B18" w:rsidRPr="00FD6CF8" w:rsidRDefault="00703B18" w:rsidP="00703B18">
      <w:pPr>
        <w:autoSpaceDE w:val="0"/>
        <w:jc w:val="center"/>
        <w:rPr>
          <w:sz w:val="16"/>
          <w:szCs w:val="16"/>
        </w:rPr>
      </w:pPr>
    </w:p>
    <w:p w:rsidR="00703B18" w:rsidRPr="00703B18" w:rsidRDefault="00703B18" w:rsidP="00703B18">
      <w:pPr>
        <w:jc w:val="center"/>
        <w:rPr>
          <w:b/>
          <w:lang w:val="lt-LT" w:eastAsia="lt-LT"/>
        </w:rPr>
      </w:pPr>
      <w:r w:rsidRPr="00703B18">
        <w:rPr>
          <w:b/>
          <w:lang w:val="lt-LT" w:eastAsia="lt-LT"/>
        </w:rPr>
        <w:t>I. BENDROSIOS NUOSTATOS</w:t>
      </w:r>
    </w:p>
    <w:p w:rsidR="00703B18" w:rsidRPr="00FD6CF8" w:rsidRDefault="00703B18" w:rsidP="00703B18">
      <w:pPr>
        <w:rPr>
          <w:b/>
          <w:sz w:val="16"/>
          <w:szCs w:val="16"/>
          <w:lang w:val="lt-LT" w:eastAsia="lt-LT"/>
        </w:rPr>
      </w:pPr>
      <w:r w:rsidRPr="00703B18">
        <w:rPr>
          <w:b/>
          <w:lang w:val="lt-LT" w:eastAsia="lt-LT"/>
        </w:rPr>
        <w:tab/>
      </w:r>
    </w:p>
    <w:p w:rsidR="00703B18" w:rsidRPr="00703B18" w:rsidRDefault="00703B18" w:rsidP="00703B18">
      <w:pPr>
        <w:widowControl w:val="0"/>
        <w:suppressAutoHyphens/>
        <w:ind w:firstLine="1247"/>
        <w:jc w:val="both"/>
        <w:rPr>
          <w:lang w:val="lt-LT" w:eastAsia="lt-LT"/>
        </w:rPr>
      </w:pPr>
      <w:r w:rsidRPr="00703B18">
        <w:rPr>
          <w:rFonts w:eastAsia="Andale Sans UI"/>
          <w:kern w:val="2"/>
          <w:lang w:val="lt-LT" w:eastAsia="lt-LT"/>
        </w:rPr>
        <w:t xml:space="preserve">1. </w:t>
      </w:r>
      <w:r w:rsidRPr="00703B18">
        <w:rPr>
          <w:lang w:val="lt-LT" w:eastAsia="lt-LT"/>
        </w:rPr>
        <w:t>Skuodo rajono savivaldybės Simono Daukanto premijos</w:t>
      </w:r>
      <w:r w:rsidRPr="00703B18">
        <w:rPr>
          <w:rFonts w:eastAsia="Andale Sans UI"/>
          <w:kern w:val="2"/>
          <w:lang w:val="lt-LT" w:eastAsia="lt-LT"/>
        </w:rPr>
        <w:t xml:space="preserve"> skyrimo nuostatai (toliau – nuostatai) reglamentuoja dokumentų </w:t>
      </w:r>
      <w:r w:rsidRPr="00703B18">
        <w:rPr>
          <w:lang w:val="lt-LT" w:eastAsia="lt-LT"/>
        </w:rPr>
        <w:t>Skuodo rajono savivaldybės Simono Daukanto premijai</w:t>
      </w:r>
      <w:r w:rsidRPr="00703B18">
        <w:rPr>
          <w:rFonts w:eastAsia="Andale Sans UI"/>
          <w:kern w:val="2"/>
          <w:lang w:val="lt-LT" w:eastAsia="lt-LT"/>
        </w:rPr>
        <w:t xml:space="preserve"> (toliau – premija</w:t>
      </w:r>
      <w:r w:rsidR="008573A8">
        <w:rPr>
          <w:rFonts w:eastAsia="Andale Sans UI"/>
          <w:kern w:val="2"/>
          <w:lang w:val="lt-LT" w:eastAsia="lt-LT"/>
        </w:rPr>
        <w:t>i</w:t>
      </w:r>
      <w:r w:rsidRPr="00703B18">
        <w:rPr>
          <w:rFonts w:eastAsia="Andale Sans UI"/>
          <w:kern w:val="2"/>
          <w:lang w:val="lt-LT" w:eastAsia="lt-LT"/>
        </w:rPr>
        <w:t>) gauti pateikimo, jų nagrinėjimo ir premijų skyrimo tvarką.</w:t>
      </w:r>
      <w:r w:rsidRPr="00703B18">
        <w:rPr>
          <w:lang w:val="lt-LT" w:eastAsia="lt-LT"/>
        </w:rPr>
        <w:t xml:space="preserve"> </w:t>
      </w:r>
    </w:p>
    <w:p w:rsidR="00703B18" w:rsidRPr="00703B18" w:rsidRDefault="00703B18" w:rsidP="00703B18">
      <w:pPr>
        <w:widowControl w:val="0"/>
        <w:suppressAutoHyphens/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>2. Skuodo rajono savivaldybės Simono Daukanto premija skiriama už krašto kultūros, literatūros, švietimo, mokslo, tautinio identiteto</w:t>
      </w:r>
      <w:r w:rsidR="00FD6CF8">
        <w:rPr>
          <w:lang w:val="lt-LT" w:eastAsia="lt-LT"/>
        </w:rPr>
        <w:t>,</w:t>
      </w:r>
      <w:r w:rsidRPr="00703B18">
        <w:rPr>
          <w:lang w:val="lt-LT" w:eastAsia="lt-LT"/>
        </w:rPr>
        <w:t xml:space="preserve"> regiono unikalumo</w:t>
      </w:r>
      <w:r w:rsidR="00FD6CF8">
        <w:rPr>
          <w:lang w:val="lt-LT" w:eastAsia="lt-LT"/>
        </w:rPr>
        <w:t>,</w:t>
      </w:r>
      <w:r w:rsidRPr="00703B18">
        <w:rPr>
          <w:lang w:val="lt-LT" w:eastAsia="lt-LT"/>
        </w:rPr>
        <w:t xml:space="preserve"> jo vertybių išlaikymą šalyje bei už jos ribų.</w:t>
      </w:r>
    </w:p>
    <w:p w:rsidR="00703B18" w:rsidRPr="00703B18" w:rsidRDefault="00703B18" w:rsidP="00703B18">
      <w:pPr>
        <w:widowControl w:val="0"/>
        <w:suppressAutoHyphens/>
        <w:ind w:firstLine="1247"/>
        <w:jc w:val="both"/>
        <w:rPr>
          <w:rFonts w:eastAsia="Andale Sans UI"/>
          <w:kern w:val="2"/>
          <w:lang w:val="lt-LT" w:eastAsia="lt-LT"/>
        </w:rPr>
      </w:pPr>
      <w:r w:rsidRPr="00703B18">
        <w:rPr>
          <w:rFonts w:eastAsia="Andale Sans UI"/>
          <w:kern w:val="2"/>
          <w:lang w:val="lt-LT" w:eastAsia="lt-LT"/>
        </w:rPr>
        <w:t xml:space="preserve">3. Premiją Skuodo rajono savivaldybės </w:t>
      </w:r>
      <w:r w:rsidR="001D1895">
        <w:rPr>
          <w:rFonts w:eastAsia="Andale Sans UI"/>
          <w:kern w:val="2"/>
          <w:lang w:val="lt-LT" w:eastAsia="lt-LT"/>
        </w:rPr>
        <w:t xml:space="preserve">administracijos direktoriaus įsakymu sudarytos </w:t>
      </w:r>
      <w:r>
        <w:rPr>
          <w:rFonts w:eastAsia="Andale Sans UI"/>
          <w:kern w:val="2"/>
          <w:lang w:val="lt-LT" w:eastAsia="lt-LT"/>
        </w:rPr>
        <w:t>komisijos</w:t>
      </w:r>
      <w:r w:rsidR="001D1895">
        <w:rPr>
          <w:rFonts w:eastAsia="Andale Sans UI"/>
          <w:kern w:val="2"/>
          <w:lang w:val="lt-LT" w:eastAsia="lt-LT"/>
        </w:rPr>
        <w:t xml:space="preserve"> </w:t>
      </w:r>
      <w:r w:rsidRPr="00703B18">
        <w:rPr>
          <w:rFonts w:eastAsia="Andale Sans UI"/>
          <w:kern w:val="2"/>
          <w:lang w:val="lt-LT" w:eastAsia="lt-LT"/>
        </w:rPr>
        <w:t>teikimu skiria</w:t>
      </w:r>
      <w:r w:rsidRPr="00703B18">
        <w:rPr>
          <w:rFonts w:eastAsia="Andale Sans UI"/>
          <w:b/>
          <w:kern w:val="2"/>
          <w:lang w:val="lt-LT" w:eastAsia="lt-LT"/>
        </w:rPr>
        <w:t xml:space="preserve"> </w:t>
      </w:r>
      <w:r w:rsidRPr="00703B18">
        <w:rPr>
          <w:rFonts w:eastAsia="Andale Sans UI"/>
          <w:kern w:val="2"/>
          <w:lang w:val="lt-LT" w:eastAsia="lt-LT"/>
        </w:rPr>
        <w:t xml:space="preserve">Skuodo rajono savivaldybės </w:t>
      </w:r>
      <w:r w:rsidR="001D1895">
        <w:rPr>
          <w:rFonts w:eastAsia="Andale Sans UI"/>
          <w:kern w:val="2"/>
          <w:lang w:val="lt-LT" w:eastAsia="lt-LT"/>
        </w:rPr>
        <w:t>administracijos direktorius</w:t>
      </w:r>
      <w:r w:rsidRPr="00703B18">
        <w:rPr>
          <w:rFonts w:eastAsia="Andale Sans UI"/>
          <w:kern w:val="2"/>
          <w:lang w:val="lt-LT" w:eastAsia="lt-LT"/>
        </w:rPr>
        <w:t xml:space="preserve">. </w:t>
      </w:r>
    </w:p>
    <w:p w:rsidR="00703B18" w:rsidRPr="00703B18" w:rsidRDefault="00703B18" w:rsidP="00703B18">
      <w:pPr>
        <w:ind w:firstLine="1247"/>
        <w:jc w:val="both"/>
        <w:rPr>
          <w:rFonts w:eastAsia="Andale Sans UI"/>
          <w:color w:val="000000"/>
          <w:kern w:val="2"/>
          <w:lang w:val="lt-LT" w:eastAsia="lt-LT"/>
        </w:rPr>
      </w:pPr>
      <w:r w:rsidRPr="00703B18">
        <w:rPr>
          <w:rFonts w:eastAsia="Andale Sans UI"/>
          <w:kern w:val="2"/>
          <w:lang w:val="lt-LT" w:eastAsia="lt-LT"/>
        </w:rPr>
        <w:t>4</w:t>
      </w:r>
      <w:r w:rsidRPr="00703B18">
        <w:rPr>
          <w:rFonts w:eastAsia="Andale Sans UI"/>
          <w:color w:val="000000"/>
          <w:kern w:val="2"/>
          <w:lang w:val="lt-LT" w:eastAsia="lt-LT"/>
        </w:rPr>
        <w:t>. Skiriamos premijos dydis – 500 Eur. (</w:t>
      </w:r>
      <w:r w:rsidRPr="00703B18">
        <w:rPr>
          <w:lang w:val="lt-LT" w:eastAsia="lt-LT"/>
        </w:rPr>
        <w:t>atskaičius visus mokesčius)</w:t>
      </w:r>
      <w:r w:rsidRPr="00703B18">
        <w:rPr>
          <w:rFonts w:eastAsia="Andale Sans UI"/>
          <w:color w:val="000000"/>
          <w:kern w:val="2"/>
          <w:lang w:val="lt-LT" w:eastAsia="lt-LT"/>
        </w:rPr>
        <w:t xml:space="preserve">. </w:t>
      </w:r>
    </w:p>
    <w:p w:rsidR="00703B18" w:rsidRPr="00703B18" w:rsidRDefault="00703B18" w:rsidP="00703B18">
      <w:pPr>
        <w:ind w:firstLine="1247"/>
        <w:jc w:val="both"/>
        <w:rPr>
          <w:lang w:val="lt-LT"/>
        </w:rPr>
      </w:pPr>
      <w:r w:rsidRPr="00703B18">
        <w:rPr>
          <w:lang w:val="lt-LT" w:eastAsia="lt-LT"/>
        </w:rPr>
        <w:t>5. Premija finansuojama iš Skuodo rajono savivaldybės biudžeto lėšų.</w:t>
      </w: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>6. Premiją gali laimėti Skuodo rajono ar iš jo kilę, bet šiuo metu išvykę</w:t>
      </w:r>
      <w:r w:rsidR="008573A8">
        <w:rPr>
          <w:lang w:val="lt-LT" w:eastAsia="lt-LT"/>
        </w:rPr>
        <w:t>,</w:t>
      </w:r>
      <w:r w:rsidRPr="00703B18">
        <w:rPr>
          <w:lang w:val="lt-LT" w:eastAsia="lt-LT"/>
        </w:rPr>
        <w:t xml:space="preserve"> žmonės, savo darbais, kūriniais, pasiekimais ar kilniais poelgiais garsinantys rajoną. </w:t>
      </w:r>
    </w:p>
    <w:p w:rsidR="00703B18" w:rsidRPr="00FD6CF8" w:rsidRDefault="00703B18" w:rsidP="00703B18">
      <w:pPr>
        <w:ind w:left="-180" w:right="-360" w:firstLine="180"/>
        <w:jc w:val="both"/>
        <w:rPr>
          <w:sz w:val="16"/>
          <w:szCs w:val="16"/>
          <w:lang w:val="lt-LT" w:eastAsia="lt-LT"/>
        </w:rPr>
      </w:pPr>
    </w:p>
    <w:p w:rsidR="00703B18" w:rsidRPr="00703B18" w:rsidRDefault="00703B18" w:rsidP="00703B18">
      <w:pPr>
        <w:ind w:left="-180" w:right="-360"/>
        <w:jc w:val="center"/>
        <w:rPr>
          <w:lang w:val="lt-LT" w:eastAsia="lt-LT"/>
        </w:rPr>
      </w:pPr>
      <w:r w:rsidRPr="00703B18">
        <w:rPr>
          <w:b/>
          <w:lang w:val="lt-LT" w:eastAsia="lt-LT"/>
        </w:rPr>
        <w:t>II. DOKUMENTŲ PATEIKIMO BENDRIEJI REIKALAVIMAI</w:t>
      </w:r>
    </w:p>
    <w:p w:rsidR="00703B18" w:rsidRPr="00FD6CF8" w:rsidRDefault="00703B18" w:rsidP="00703B18">
      <w:pPr>
        <w:ind w:left="-180" w:right="-360"/>
        <w:rPr>
          <w:sz w:val="16"/>
          <w:szCs w:val="16"/>
          <w:lang w:val="lt-LT" w:eastAsia="lt-LT"/>
        </w:rPr>
      </w:pP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 xml:space="preserve">7. Apie dokumentų premijai gauti priėmimo laiką ir vietą skelbia Skuodo rajono savivaldybės administracijos </w:t>
      </w:r>
      <w:r>
        <w:rPr>
          <w:lang w:val="lt-LT" w:eastAsia="lt-LT"/>
        </w:rPr>
        <w:t>Švietimo, k</w:t>
      </w:r>
      <w:r w:rsidRPr="00703B18">
        <w:rPr>
          <w:lang w:val="lt-LT" w:eastAsia="lt-LT"/>
        </w:rPr>
        <w:t xml:space="preserve">ultūros ir </w:t>
      </w:r>
      <w:r>
        <w:rPr>
          <w:lang w:val="lt-LT" w:eastAsia="lt-LT"/>
        </w:rPr>
        <w:t xml:space="preserve">sporto </w:t>
      </w:r>
      <w:r w:rsidRPr="00703B18">
        <w:rPr>
          <w:lang w:val="lt-LT" w:eastAsia="lt-LT"/>
        </w:rPr>
        <w:t>skyrius. Informacija skelbiama interneto svetainėse</w:t>
      </w:r>
      <w:r w:rsidR="008573A8">
        <w:rPr>
          <w:lang w:val="lt-LT" w:eastAsia="lt-LT"/>
        </w:rPr>
        <w:t>:</w:t>
      </w:r>
      <w:r w:rsidRPr="00703B18">
        <w:rPr>
          <w:lang w:val="lt-LT" w:eastAsia="lt-LT"/>
        </w:rPr>
        <w:t xml:space="preserve"> </w:t>
      </w:r>
      <w:hyperlink r:id="rId8" w:history="1">
        <w:r w:rsidRPr="00703B18">
          <w:rPr>
            <w:color w:val="0000FF"/>
            <w:u w:val="single"/>
            <w:lang w:val="lt-LT" w:eastAsia="lt-LT"/>
          </w:rPr>
          <w:t>www.skuodas.lt</w:t>
        </w:r>
      </w:hyperlink>
      <w:r w:rsidRPr="00703B18">
        <w:rPr>
          <w:lang w:val="lt-LT" w:eastAsia="lt-LT"/>
        </w:rPr>
        <w:t xml:space="preserve">, </w:t>
      </w:r>
      <w:hyperlink r:id="rId9" w:history="1">
        <w:r w:rsidRPr="00703B18">
          <w:rPr>
            <w:color w:val="0000FF"/>
            <w:u w:val="single"/>
            <w:lang w:val="lt-LT" w:eastAsia="lt-LT"/>
          </w:rPr>
          <w:t>www.skouds.lt</w:t>
        </w:r>
      </w:hyperlink>
      <w:r w:rsidRPr="00703B18">
        <w:rPr>
          <w:lang w:val="lt-LT" w:eastAsia="lt-LT"/>
        </w:rPr>
        <w:t xml:space="preserve"> ir Skuodo rajono laikraštyje ,,Mūsų žodis“.   </w:t>
      </w: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>8. Dokumentus premijai gauti turi teisę teikti fiziniai ir Lietuvos Respublikos teisės aktų nustatyta tvarka įregistruoti juridiniai asmenys (toliau – pareiškėjas).</w:t>
      </w: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 xml:space="preserve">9. Pareiškėjas Skuodo rajono savivaldybės </w:t>
      </w:r>
      <w:r>
        <w:rPr>
          <w:lang w:val="lt-LT" w:eastAsia="lt-LT"/>
        </w:rPr>
        <w:t>Švietimo, k</w:t>
      </w:r>
      <w:r w:rsidRPr="00703B18">
        <w:rPr>
          <w:lang w:val="lt-LT" w:eastAsia="lt-LT"/>
        </w:rPr>
        <w:t xml:space="preserve">ultūros ir </w:t>
      </w:r>
      <w:r>
        <w:rPr>
          <w:lang w:val="lt-LT" w:eastAsia="lt-LT"/>
        </w:rPr>
        <w:t>sporto</w:t>
      </w:r>
      <w:r w:rsidRPr="00703B18">
        <w:rPr>
          <w:lang w:val="lt-LT" w:eastAsia="lt-LT"/>
        </w:rPr>
        <w:t xml:space="preserve"> skyriui pateikia:</w:t>
      </w: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>9.1. pretendentą siūlančio pareiškėjo rekomendaciją;</w:t>
      </w: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>9.2. pretendento gyvenimo ir profesinės veiklos aprašymą;</w:t>
      </w: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>9.3. pretendento darbų sąrašą;</w:t>
      </w: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>9.4. papildomai galima pateikti leidinius ir kitą medžiagą, atskleidžiančią pretendento darbų reikšmę bei išskirtinumą.</w:t>
      </w:r>
    </w:p>
    <w:p w:rsidR="00703B18" w:rsidRPr="00FD6CF8" w:rsidRDefault="00703B18" w:rsidP="00703B18">
      <w:pPr>
        <w:ind w:left="-180" w:right="-360"/>
        <w:jc w:val="both"/>
        <w:rPr>
          <w:sz w:val="16"/>
          <w:szCs w:val="16"/>
          <w:lang w:val="lt-LT" w:eastAsia="lt-LT"/>
        </w:rPr>
      </w:pPr>
    </w:p>
    <w:p w:rsidR="00703B18" w:rsidRPr="00703B18" w:rsidRDefault="00703B18" w:rsidP="00703B18">
      <w:pPr>
        <w:ind w:left="-180" w:right="-360"/>
        <w:jc w:val="center"/>
        <w:rPr>
          <w:lang w:val="lt-LT" w:eastAsia="lt-LT"/>
        </w:rPr>
      </w:pPr>
      <w:r w:rsidRPr="00703B18">
        <w:rPr>
          <w:b/>
          <w:lang w:val="lt-LT" w:eastAsia="lt-LT"/>
        </w:rPr>
        <w:t>III. PREMIJOS SKYRIMO TVARKA</w:t>
      </w:r>
    </w:p>
    <w:p w:rsidR="00703B18" w:rsidRPr="00FD6CF8" w:rsidRDefault="00703B18" w:rsidP="00703B18">
      <w:pPr>
        <w:ind w:left="-180" w:right="-360"/>
        <w:rPr>
          <w:sz w:val="16"/>
          <w:szCs w:val="16"/>
          <w:lang w:val="lt-LT" w:eastAsia="lt-LT"/>
        </w:rPr>
      </w:pP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>10. Premija skiriama kas dvej</w:t>
      </w:r>
      <w:r w:rsidR="00FD6CF8">
        <w:rPr>
          <w:lang w:val="lt-LT" w:eastAsia="lt-LT"/>
        </w:rPr>
        <w:t>us</w:t>
      </w:r>
      <w:r w:rsidRPr="00703B18">
        <w:rPr>
          <w:lang w:val="lt-LT" w:eastAsia="lt-LT"/>
        </w:rPr>
        <w:t xml:space="preserve"> met</w:t>
      </w:r>
      <w:r w:rsidR="00FD6CF8">
        <w:rPr>
          <w:lang w:val="lt-LT" w:eastAsia="lt-LT"/>
        </w:rPr>
        <w:t>us</w:t>
      </w:r>
      <w:r w:rsidRPr="00703B18">
        <w:rPr>
          <w:lang w:val="lt-LT" w:eastAsia="lt-LT"/>
        </w:rPr>
        <w:t xml:space="preserve"> Simono Daukanto gimimo dienos proga iki einamųjų metų  spalio 28 d.  </w:t>
      </w: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 xml:space="preserve">11. Premijos įteikimą organizuoja Skuodo rajono savivaldybės administracijos </w:t>
      </w:r>
      <w:r>
        <w:rPr>
          <w:lang w:val="lt-LT" w:eastAsia="lt-LT"/>
        </w:rPr>
        <w:t>Švietimo, kultūros ir sporto</w:t>
      </w:r>
      <w:r w:rsidRPr="00703B18">
        <w:rPr>
          <w:lang w:val="lt-LT" w:eastAsia="lt-LT"/>
        </w:rPr>
        <w:t xml:space="preserve"> skyrius kartu su Lenkimų seniūnija, Skuodo rajono kultūros centru, Lenkimų Šv. Onos bažnyčia, Skuodo rajono Lenkimų Simono Daukanto mokykla-daugiafunkciniu centru bei kitomis prie organizavimo norinčioms prisidėti institucijomis.</w:t>
      </w: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>12. Savivaldybės tarybai nepatvirtinus finansavimo, premija gali būti neskiriama.</w:t>
      </w: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>13. Premija gali būti neskiriama ir tuo atveju, kai neatsiranda pretendentų.</w:t>
      </w:r>
    </w:p>
    <w:p w:rsidR="00703B18" w:rsidRPr="00FD6CF8" w:rsidRDefault="00703B18" w:rsidP="00703B18">
      <w:pPr>
        <w:ind w:left="-180" w:right="-360"/>
        <w:jc w:val="both"/>
        <w:rPr>
          <w:sz w:val="16"/>
          <w:szCs w:val="16"/>
          <w:lang w:val="lt-LT" w:eastAsia="lt-LT"/>
        </w:rPr>
      </w:pPr>
    </w:p>
    <w:p w:rsidR="00703B18" w:rsidRPr="00703B18" w:rsidRDefault="00703B18" w:rsidP="00703B18">
      <w:pPr>
        <w:ind w:left="-180" w:right="-360"/>
        <w:jc w:val="center"/>
        <w:rPr>
          <w:b/>
          <w:lang w:val="lt-LT" w:eastAsia="lt-LT"/>
        </w:rPr>
      </w:pPr>
      <w:r w:rsidRPr="00703B18">
        <w:rPr>
          <w:b/>
          <w:lang w:val="lt-LT" w:eastAsia="lt-LT"/>
        </w:rPr>
        <w:t>IV. BAIGIAMOSIOS NUOSTATOS</w:t>
      </w:r>
    </w:p>
    <w:p w:rsidR="00703B18" w:rsidRPr="00FD6CF8" w:rsidRDefault="00703B18" w:rsidP="00703B18">
      <w:pPr>
        <w:ind w:left="-180" w:right="-360"/>
        <w:jc w:val="both"/>
        <w:rPr>
          <w:sz w:val="16"/>
          <w:szCs w:val="16"/>
          <w:lang w:val="lt-LT" w:eastAsia="lt-LT"/>
        </w:rPr>
      </w:pP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 xml:space="preserve">14. Už nuostatų vykdymą </w:t>
      </w:r>
      <w:r>
        <w:rPr>
          <w:lang w:val="lt-LT" w:eastAsia="lt-LT"/>
        </w:rPr>
        <w:t xml:space="preserve">ir kontrolę </w:t>
      </w:r>
      <w:r w:rsidRPr="00703B18">
        <w:rPr>
          <w:lang w:val="lt-LT" w:eastAsia="lt-LT"/>
        </w:rPr>
        <w:t>atsakinga</w:t>
      </w:r>
      <w:r>
        <w:rPr>
          <w:lang w:val="lt-LT" w:eastAsia="lt-LT"/>
        </w:rPr>
        <w:t>s Švietimo, kultūros ir sporto skyrius.</w:t>
      </w:r>
      <w:r w:rsidRPr="00703B18">
        <w:rPr>
          <w:lang w:val="lt-LT" w:eastAsia="lt-LT"/>
        </w:rPr>
        <w:t xml:space="preserve"> </w:t>
      </w:r>
    </w:p>
    <w:p w:rsidR="00703B18" w:rsidRPr="00703B18" w:rsidRDefault="00703B18" w:rsidP="00703B18">
      <w:pPr>
        <w:ind w:firstLine="1247"/>
        <w:jc w:val="both"/>
        <w:rPr>
          <w:lang w:val="lt-LT" w:eastAsia="lt-LT"/>
        </w:rPr>
      </w:pPr>
      <w:r w:rsidRPr="00703B18">
        <w:rPr>
          <w:lang w:val="lt-LT" w:eastAsia="lt-LT"/>
        </w:rPr>
        <w:t>1</w:t>
      </w:r>
      <w:r>
        <w:rPr>
          <w:lang w:val="lt-LT" w:eastAsia="lt-LT"/>
        </w:rPr>
        <w:t>5</w:t>
      </w:r>
      <w:r w:rsidRPr="00703B18">
        <w:rPr>
          <w:lang w:val="lt-LT" w:eastAsia="lt-LT"/>
        </w:rPr>
        <w:t xml:space="preserve">. Šie </w:t>
      </w:r>
      <w:r w:rsidR="00FD6CF8">
        <w:rPr>
          <w:lang w:val="lt-LT" w:eastAsia="lt-LT"/>
        </w:rPr>
        <w:t>n</w:t>
      </w:r>
      <w:r w:rsidRPr="00703B18">
        <w:rPr>
          <w:lang w:val="lt-LT" w:eastAsia="lt-LT"/>
        </w:rPr>
        <w:t xml:space="preserve">uostatai gali būti pildomi, keičiami ar pripažįstami netekusiais galios Savivaldybės </w:t>
      </w:r>
      <w:r>
        <w:rPr>
          <w:lang w:val="lt-LT" w:eastAsia="lt-LT"/>
        </w:rPr>
        <w:t>administracijos direktoriaus įsakymu</w:t>
      </w:r>
      <w:r w:rsidRPr="00703B18">
        <w:rPr>
          <w:lang w:val="lt-LT" w:eastAsia="lt-LT"/>
        </w:rPr>
        <w:t>.</w:t>
      </w:r>
    </w:p>
    <w:p w:rsidR="007004FA" w:rsidRDefault="007004FA" w:rsidP="001E2A85">
      <w:pPr>
        <w:jc w:val="center"/>
      </w:pPr>
      <w:r>
        <w:t>______________________</w:t>
      </w:r>
    </w:p>
    <w:p w:rsidR="006A6B51" w:rsidRDefault="000C3AAF" w:rsidP="007004FA">
      <w:pPr>
        <w:rPr>
          <w:lang w:eastAsia="de-DE"/>
        </w:rPr>
      </w:pPr>
      <w:r>
        <w:rPr>
          <w:lang w:eastAsia="de-DE"/>
        </w:rPr>
        <w:t xml:space="preserve">Laura </w:t>
      </w:r>
      <w:proofErr w:type="spellStart"/>
      <w:r>
        <w:rPr>
          <w:lang w:eastAsia="de-DE"/>
        </w:rPr>
        <w:t>Popovienė</w:t>
      </w:r>
      <w:proofErr w:type="spellEnd"/>
    </w:p>
    <w:p w:rsidR="007004FA" w:rsidRDefault="000C3AAF" w:rsidP="007004FA">
      <w:r>
        <w:t>2019-09-03</w:t>
      </w:r>
    </w:p>
    <w:sectPr w:rsidR="007004FA" w:rsidSect="004B16E2">
      <w:headerReference w:type="even" r:id="rId10"/>
      <w:head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F38" w:rsidRDefault="008F5F38">
      <w:r>
        <w:separator/>
      </w:r>
    </w:p>
  </w:endnote>
  <w:endnote w:type="continuationSeparator" w:id="0">
    <w:p w:rsidR="008F5F38" w:rsidRDefault="008F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F38" w:rsidRDefault="008F5F38">
      <w:r>
        <w:separator/>
      </w:r>
    </w:p>
  </w:footnote>
  <w:footnote w:type="continuationSeparator" w:id="0">
    <w:p w:rsidR="008F5F38" w:rsidRDefault="008F5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7D6" w:rsidRDefault="00B33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435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337D6" w:rsidRDefault="00B337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FA"/>
    <w:rsid w:val="000351F5"/>
    <w:rsid w:val="0005435B"/>
    <w:rsid w:val="00073417"/>
    <w:rsid w:val="00080006"/>
    <w:rsid w:val="00087737"/>
    <w:rsid w:val="000C3AAF"/>
    <w:rsid w:val="000E67C8"/>
    <w:rsid w:val="000F2613"/>
    <w:rsid w:val="00101983"/>
    <w:rsid w:val="001268F9"/>
    <w:rsid w:val="00126E36"/>
    <w:rsid w:val="001A2373"/>
    <w:rsid w:val="001B1C67"/>
    <w:rsid w:val="001D1895"/>
    <w:rsid w:val="001E2A85"/>
    <w:rsid w:val="002222DD"/>
    <w:rsid w:val="002A04F9"/>
    <w:rsid w:val="002D7311"/>
    <w:rsid w:val="00301672"/>
    <w:rsid w:val="003302E4"/>
    <w:rsid w:val="00395145"/>
    <w:rsid w:val="003D7522"/>
    <w:rsid w:val="003D7E7B"/>
    <w:rsid w:val="003E3F9A"/>
    <w:rsid w:val="0041544C"/>
    <w:rsid w:val="00436DD5"/>
    <w:rsid w:val="004A1A75"/>
    <w:rsid w:val="004B16E2"/>
    <w:rsid w:val="004C2DBA"/>
    <w:rsid w:val="004C6CDC"/>
    <w:rsid w:val="004D0EF4"/>
    <w:rsid w:val="005559D6"/>
    <w:rsid w:val="0059700B"/>
    <w:rsid w:val="005B17CE"/>
    <w:rsid w:val="005B48B8"/>
    <w:rsid w:val="005B7254"/>
    <w:rsid w:val="0065776F"/>
    <w:rsid w:val="00663234"/>
    <w:rsid w:val="006816B4"/>
    <w:rsid w:val="006A6B51"/>
    <w:rsid w:val="006D0F53"/>
    <w:rsid w:val="007004FA"/>
    <w:rsid w:val="00703B18"/>
    <w:rsid w:val="0073027C"/>
    <w:rsid w:val="00781652"/>
    <w:rsid w:val="00785ED2"/>
    <w:rsid w:val="007B022E"/>
    <w:rsid w:val="007C4CD7"/>
    <w:rsid w:val="007D481C"/>
    <w:rsid w:val="00814F5E"/>
    <w:rsid w:val="008413F0"/>
    <w:rsid w:val="008573A8"/>
    <w:rsid w:val="00881DF2"/>
    <w:rsid w:val="00891E5F"/>
    <w:rsid w:val="008D32EA"/>
    <w:rsid w:val="008F5F38"/>
    <w:rsid w:val="00927740"/>
    <w:rsid w:val="009C7C71"/>
    <w:rsid w:val="009D5907"/>
    <w:rsid w:val="009E6570"/>
    <w:rsid w:val="00A01904"/>
    <w:rsid w:val="00A478A8"/>
    <w:rsid w:val="00A7147A"/>
    <w:rsid w:val="00B2758D"/>
    <w:rsid w:val="00B337D6"/>
    <w:rsid w:val="00B66519"/>
    <w:rsid w:val="00B9670C"/>
    <w:rsid w:val="00BD198B"/>
    <w:rsid w:val="00C2593A"/>
    <w:rsid w:val="00C97CD8"/>
    <w:rsid w:val="00CB7728"/>
    <w:rsid w:val="00CD430C"/>
    <w:rsid w:val="00CF0C11"/>
    <w:rsid w:val="00D05BDF"/>
    <w:rsid w:val="00D12C50"/>
    <w:rsid w:val="00DC05C0"/>
    <w:rsid w:val="00DE55ED"/>
    <w:rsid w:val="00E4206E"/>
    <w:rsid w:val="00E6167C"/>
    <w:rsid w:val="00E62086"/>
    <w:rsid w:val="00E77F1F"/>
    <w:rsid w:val="00ED6B29"/>
    <w:rsid w:val="00F00482"/>
    <w:rsid w:val="00F23FE5"/>
    <w:rsid w:val="00F270A7"/>
    <w:rsid w:val="00F37994"/>
    <w:rsid w:val="00F615CF"/>
    <w:rsid w:val="00F70A46"/>
    <w:rsid w:val="00FB19C7"/>
    <w:rsid w:val="00FD6CF8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639DF-62E6-4EBE-ADC5-7B2E6901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7004FA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004F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7004FA"/>
  </w:style>
  <w:style w:type="character" w:customStyle="1" w:styleId="Antrat2Diagrama">
    <w:name w:val="Antraštė 2 Diagrama"/>
    <w:link w:val="Antrat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Numatytasispastraiposriftas"/>
    <w:rsid w:val="008413F0"/>
  </w:style>
  <w:style w:type="paragraph" w:styleId="Sraas">
    <w:name w:val="List"/>
    <w:basedOn w:val="prastasis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Porat">
    <w:name w:val="footer"/>
    <w:basedOn w:val="prastasis"/>
    <w:link w:val="PoratDiagrama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PoratDiagrama">
    <w:name w:val="Poraštė Diagrama"/>
    <w:link w:val="Porat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prastasis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prastasis"/>
    <w:rsid w:val="008413F0"/>
    <w:pPr>
      <w:spacing w:before="100" w:after="100"/>
    </w:pPr>
    <w:rPr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uoda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ouds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3C4D1-2B5B-4B19-B46A-4804956E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1894</Words>
  <Characters>1080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Ramutė</dc:creator>
  <cp:lastModifiedBy>Sandra Staniūtė</cp:lastModifiedBy>
  <cp:revision>2</cp:revision>
  <cp:lastPrinted>2010-12-14T12:42:00Z</cp:lastPrinted>
  <dcterms:created xsi:type="dcterms:W3CDTF">2019-09-09T16:38:00Z</dcterms:created>
  <dcterms:modified xsi:type="dcterms:W3CDTF">2019-09-09T16:38:00Z</dcterms:modified>
</cp:coreProperties>
</file>