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3CF7C" w14:textId="77777777" w:rsidR="007004FA" w:rsidRDefault="007004FA" w:rsidP="007004FA">
      <w:pPr>
        <w:ind w:left="3600" w:firstLine="540"/>
        <w:rPr>
          <w:lang w:val="lt-LT"/>
        </w:rPr>
      </w:pPr>
      <w:bookmarkStart w:id="0" w:name="_GoBack"/>
      <w:bookmarkEnd w:id="0"/>
      <w:r>
        <w:rPr>
          <w:lang w:val="lt-LT"/>
        </w:rPr>
        <w:t>PATVIRTINTA</w:t>
      </w:r>
    </w:p>
    <w:p w14:paraId="334B8F4E" w14:textId="77777777" w:rsidR="007004FA" w:rsidRDefault="007004FA" w:rsidP="007004FA">
      <w:pPr>
        <w:ind w:left="4140"/>
        <w:rPr>
          <w:lang w:val="lt-LT"/>
        </w:rPr>
      </w:pPr>
      <w:r>
        <w:rPr>
          <w:lang w:val="lt-LT"/>
        </w:rPr>
        <w:t>Skuodo rajono savivaldybės administracijos direkt</w:t>
      </w:r>
      <w:r w:rsidR="004B16E2">
        <w:rPr>
          <w:lang w:val="lt-LT"/>
        </w:rPr>
        <w:t xml:space="preserve">oriaus          </w:t>
      </w:r>
      <w:r w:rsidR="000C3AAF">
        <w:t>2020 m. kovo 6 d.</w:t>
      </w:r>
      <w:r w:rsidR="006A6B51">
        <w:t xml:space="preserve"> </w:t>
      </w:r>
      <w:r>
        <w:rPr>
          <w:lang w:val="lt-LT"/>
        </w:rPr>
        <w:t xml:space="preserve">įsakymu Nr. </w:t>
      </w:r>
      <w:r w:rsidR="000C3AAF">
        <w:t>A1-179</w:t>
      </w:r>
    </w:p>
    <w:p w14:paraId="74C57335" w14:textId="77777777" w:rsidR="007004FA" w:rsidRDefault="007004FA" w:rsidP="007004FA">
      <w:pPr>
        <w:rPr>
          <w:lang w:val="lt-LT"/>
        </w:rPr>
      </w:pPr>
    </w:p>
    <w:p w14:paraId="55E1AA38" w14:textId="77777777" w:rsidR="002D7F1F" w:rsidRPr="002D7F1F" w:rsidRDefault="002D7F1F" w:rsidP="002D7F1F">
      <w:pPr>
        <w:jc w:val="center"/>
        <w:rPr>
          <w:b/>
          <w:bCs/>
          <w:lang w:val="lt-LT"/>
        </w:rPr>
      </w:pPr>
      <w:r w:rsidRPr="002D7F1F">
        <w:rPr>
          <w:b/>
          <w:bCs/>
          <w:lang w:val="lt-LT"/>
        </w:rPr>
        <w:t>SKUODO RAJONE VEIKIANČIŲ TRADICINIŲ LIETUVOS RELIGINIŲ BENDRUOMENIŲ FINANSAVIMO TVARKOS APRAŠAS</w:t>
      </w:r>
    </w:p>
    <w:p w14:paraId="4D4C0AD2" w14:textId="77777777" w:rsidR="0005435B" w:rsidRDefault="0005435B" w:rsidP="001E2A85">
      <w:pPr>
        <w:jc w:val="center"/>
      </w:pPr>
    </w:p>
    <w:p w14:paraId="79480A61" w14:textId="77777777" w:rsidR="002D7F1F" w:rsidRPr="002D7F1F" w:rsidRDefault="002D7F1F" w:rsidP="002D7F1F">
      <w:pPr>
        <w:jc w:val="center"/>
        <w:rPr>
          <w:b/>
          <w:bCs/>
          <w:lang w:val="lt-LT"/>
        </w:rPr>
      </w:pPr>
      <w:r w:rsidRPr="002D7F1F">
        <w:rPr>
          <w:b/>
          <w:bCs/>
          <w:lang w:val="lt-LT"/>
        </w:rPr>
        <w:t>I. BENDROSIOS NUOSTATOS</w:t>
      </w:r>
    </w:p>
    <w:p w14:paraId="5BC32140" w14:textId="77777777" w:rsidR="002D7F1F" w:rsidRPr="002D7F1F" w:rsidRDefault="002D7F1F" w:rsidP="002D7F1F">
      <w:pPr>
        <w:jc w:val="center"/>
        <w:rPr>
          <w:lang w:val="lt-LT"/>
        </w:rPr>
      </w:pPr>
    </w:p>
    <w:p w14:paraId="67DF7162" w14:textId="405E0BA0" w:rsidR="002D7F1F" w:rsidRDefault="002D7F1F" w:rsidP="002D7F1F">
      <w:pPr>
        <w:ind w:firstLine="1418"/>
        <w:jc w:val="both"/>
        <w:rPr>
          <w:lang w:val="lt-LT"/>
        </w:rPr>
      </w:pPr>
      <w:r w:rsidRPr="002D7F1F">
        <w:rPr>
          <w:lang w:val="lt-LT"/>
        </w:rPr>
        <w:t>1. Skuodo rajone veikiančių tradicinių Lietuvos religinių bendruomenių (toliau – religinių bendruomenių) finansavimo tvarkos aprašas (toliau – Aprašas) reglamentuoja finansavimo tikslą, prioritetus, prašymų teikimo tvarką, komisijos darbo organizavimo, finansavimo, administravimo, atsiskaitymo ir kontrolės procedūras.</w:t>
      </w:r>
    </w:p>
    <w:p w14:paraId="72F0D775" w14:textId="005ADBE6" w:rsidR="00666090" w:rsidRPr="002D7F1F" w:rsidRDefault="00666090" w:rsidP="002D7F1F">
      <w:pPr>
        <w:ind w:firstLine="1418"/>
        <w:jc w:val="both"/>
        <w:rPr>
          <w:lang w:val="lt-LT"/>
        </w:rPr>
      </w:pPr>
      <w:r>
        <w:rPr>
          <w:lang w:val="lt-LT"/>
        </w:rPr>
        <w:t>2. Lėšos religinių bendruomenių finansavimui planuojamos ir naudojamos iš Skuodo rajono savivaldybės administracijos Strateginio plano 3.5.1.4. priemonėje „</w:t>
      </w:r>
      <w:proofErr w:type="spellStart"/>
      <w:r>
        <w:rPr>
          <w:rStyle w:val="ng-binding"/>
        </w:rPr>
        <w:t>Religinių</w:t>
      </w:r>
      <w:proofErr w:type="spellEnd"/>
      <w:r>
        <w:rPr>
          <w:rStyle w:val="ng-binding"/>
        </w:rPr>
        <w:t xml:space="preserve"> </w:t>
      </w:r>
      <w:proofErr w:type="spellStart"/>
      <w:r>
        <w:rPr>
          <w:rStyle w:val="ng-binding"/>
        </w:rPr>
        <w:t>bendruomenių</w:t>
      </w:r>
      <w:proofErr w:type="spellEnd"/>
      <w:r>
        <w:rPr>
          <w:rStyle w:val="ng-binding"/>
        </w:rPr>
        <w:t xml:space="preserve"> </w:t>
      </w:r>
      <w:proofErr w:type="spellStart"/>
      <w:r>
        <w:rPr>
          <w:rStyle w:val="ng-binding"/>
        </w:rPr>
        <w:t>iniciatyvų</w:t>
      </w:r>
      <w:proofErr w:type="spellEnd"/>
      <w:r>
        <w:rPr>
          <w:rStyle w:val="ng-binding"/>
        </w:rPr>
        <w:t xml:space="preserve"> </w:t>
      </w:r>
      <w:proofErr w:type="spellStart"/>
      <w:r>
        <w:rPr>
          <w:rStyle w:val="ng-binding"/>
        </w:rPr>
        <w:t>skatinimas</w:t>
      </w:r>
      <w:proofErr w:type="spellEnd"/>
      <w:r>
        <w:rPr>
          <w:rStyle w:val="ng-binding"/>
        </w:rPr>
        <w:t xml:space="preserve">” </w:t>
      </w:r>
      <w:proofErr w:type="spellStart"/>
      <w:r>
        <w:rPr>
          <w:rStyle w:val="ng-binding"/>
        </w:rPr>
        <w:t>numatytų</w:t>
      </w:r>
      <w:proofErr w:type="spellEnd"/>
      <w:r>
        <w:rPr>
          <w:rStyle w:val="ng-binding"/>
        </w:rPr>
        <w:t xml:space="preserve"> </w:t>
      </w:r>
      <w:proofErr w:type="spellStart"/>
      <w:r>
        <w:rPr>
          <w:rStyle w:val="ng-binding"/>
        </w:rPr>
        <w:t>lėšų</w:t>
      </w:r>
      <w:proofErr w:type="spellEnd"/>
      <w:r>
        <w:rPr>
          <w:rStyle w:val="ng-binding"/>
        </w:rPr>
        <w:t>.</w:t>
      </w:r>
    </w:p>
    <w:p w14:paraId="020DB457" w14:textId="77777777" w:rsidR="002D7F1F" w:rsidRPr="002D7F1F" w:rsidRDefault="002D7F1F" w:rsidP="002D7F1F">
      <w:pPr>
        <w:jc w:val="center"/>
        <w:rPr>
          <w:lang w:val="lt-LT"/>
        </w:rPr>
      </w:pPr>
    </w:p>
    <w:p w14:paraId="62CC2B1F" w14:textId="77777777" w:rsidR="002D7F1F" w:rsidRPr="002D7F1F" w:rsidRDefault="002D7F1F" w:rsidP="002D7F1F">
      <w:pPr>
        <w:jc w:val="center"/>
        <w:rPr>
          <w:b/>
          <w:lang w:val="lt-LT"/>
        </w:rPr>
      </w:pPr>
      <w:r w:rsidRPr="002D7F1F">
        <w:rPr>
          <w:b/>
          <w:lang w:val="lt-LT"/>
        </w:rPr>
        <w:t xml:space="preserve">II. TIKSLAS IR PRIORITETAI </w:t>
      </w:r>
    </w:p>
    <w:p w14:paraId="4D9F22F9" w14:textId="77777777" w:rsidR="002D7F1F" w:rsidRPr="002D7F1F" w:rsidRDefault="002D7F1F" w:rsidP="002D7F1F">
      <w:pPr>
        <w:jc w:val="center"/>
        <w:rPr>
          <w:b/>
          <w:lang w:val="lt-LT"/>
        </w:rPr>
      </w:pPr>
    </w:p>
    <w:p w14:paraId="6D0D8BB6" w14:textId="66486D76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t>3</w:t>
      </w:r>
      <w:r w:rsidR="002D7F1F" w:rsidRPr="002D7F1F">
        <w:rPr>
          <w:lang w:val="lt-LT"/>
        </w:rPr>
        <w:t>. Religinių bendruomenių finansavimo tikslas – prisidėti prie Skuodo rajono kultūros paveldo, priklausančio religinėms bendruomenėms, išsaugojimo finansuojant nekilnojamojo turto remonto, bažnytinio inventoriaus remonto, vidaus patalpų tvarkymo darbų išlaidas.</w:t>
      </w:r>
    </w:p>
    <w:p w14:paraId="3BB5BC7B" w14:textId="039C277B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t>4</w:t>
      </w:r>
      <w:r w:rsidR="002D7F1F" w:rsidRPr="002D7F1F">
        <w:rPr>
          <w:lang w:val="lt-LT"/>
        </w:rPr>
        <w:t>. Finansavimo prioritetai:</w:t>
      </w:r>
    </w:p>
    <w:p w14:paraId="460C7BCC" w14:textId="18A34478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t>4</w:t>
      </w:r>
      <w:r w:rsidR="002D7F1F" w:rsidRPr="002D7F1F">
        <w:rPr>
          <w:lang w:val="lt-LT"/>
        </w:rPr>
        <w:t>.1. kultūros paveldo objekto, įregistruoto Kultūros paveldo departamento registruose, sutvarkymas;</w:t>
      </w:r>
    </w:p>
    <w:p w14:paraId="67F61507" w14:textId="4A867E91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t>4</w:t>
      </w:r>
      <w:r w:rsidR="002D7F1F" w:rsidRPr="002D7F1F">
        <w:rPr>
          <w:lang w:val="lt-LT"/>
        </w:rPr>
        <w:t>.2. atliekami tęstiniai darbai ar paslaugos siekiant išsaugoti paveldą;</w:t>
      </w:r>
    </w:p>
    <w:p w14:paraId="6691982A" w14:textId="24B26BC0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t>4</w:t>
      </w:r>
      <w:r w:rsidR="002D7F1F" w:rsidRPr="002D7F1F">
        <w:rPr>
          <w:lang w:val="lt-LT"/>
        </w:rPr>
        <w:t>.3. kai vykdomiems darbams pasitelkiamas papildomas finansavimas iš kitų finansavimo šaltinių.</w:t>
      </w:r>
    </w:p>
    <w:p w14:paraId="7A876F4D" w14:textId="6BDC6DE1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t>4</w:t>
      </w:r>
      <w:r w:rsidR="002D7F1F" w:rsidRPr="002D7F1F">
        <w:rPr>
          <w:lang w:val="lt-LT"/>
        </w:rPr>
        <w:t xml:space="preserve">.4 </w:t>
      </w:r>
      <w:r w:rsidR="002D7F1F">
        <w:rPr>
          <w:lang w:val="lt-LT"/>
        </w:rPr>
        <w:t xml:space="preserve">paveldo </w:t>
      </w:r>
      <w:r w:rsidR="002D7F1F" w:rsidRPr="002D7F1F">
        <w:rPr>
          <w:lang w:val="lt-LT"/>
        </w:rPr>
        <w:t>objekto</w:t>
      </w:r>
      <w:r w:rsidR="00D75C8E">
        <w:rPr>
          <w:lang w:val="lt-LT"/>
        </w:rPr>
        <w:t>,</w:t>
      </w:r>
      <w:r w:rsidR="002D7F1F" w:rsidRPr="002D7F1F">
        <w:rPr>
          <w:lang w:val="lt-LT"/>
        </w:rPr>
        <w:t xml:space="preserve"> kuris nėra įregistruotas Kultūros paveldo departamento registruose, bet turi istorinę išliekamąją vertę, sutvarkymas. </w:t>
      </w:r>
    </w:p>
    <w:p w14:paraId="38C5DA54" w14:textId="77777777" w:rsidR="002D7F1F" w:rsidRPr="002D7F1F" w:rsidRDefault="002D7F1F" w:rsidP="002D7F1F">
      <w:pPr>
        <w:jc w:val="center"/>
        <w:rPr>
          <w:lang w:val="lt-LT"/>
        </w:rPr>
      </w:pPr>
    </w:p>
    <w:p w14:paraId="19559E03" w14:textId="77777777" w:rsidR="002D7F1F" w:rsidRPr="002D7F1F" w:rsidRDefault="002D7F1F" w:rsidP="002D7F1F">
      <w:pPr>
        <w:jc w:val="center"/>
        <w:rPr>
          <w:b/>
          <w:lang w:val="lt-LT"/>
        </w:rPr>
      </w:pPr>
      <w:r w:rsidRPr="002D7F1F">
        <w:rPr>
          <w:b/>
          <w:lang w:val="lt-LT"/>
        </w:rPr>
        <w:t>III. PRAŠYMŲ GAUTI FINANSAVIMĄTEIKIMAS</w:t>
      </w:r>
    </w:p>
    <w:p w14:paraId="049B963C" w14:textId="77777777" w:rsidR="002D7F1F" w:rsidRPr="002D7F1F" w:rsidRDefault="002D7F1F" w:rsidP="002D7F1F">
      <w:pPr>
        <w:jc w:val="center"/>
        <w:rPr>
          <w:lang w:val="lt-LT"/>
        </w:rPr>
      </w:pPr>
    </w:p>
    <w:p w14:paraId="5FDF37AA" w14:textId="0270355F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t>5</w:t>
      </w:r>
      <w:r w:rsidR="002D7F1F" w:rsidRPr="002D7F1F">
        <w:rPr>
          <w:lang w:val="lt-LT"/>
        </w:rPr>
        <w:t>. Religinių bendruomenių užpildyti prašymai (laisvos formos) priimami Skuodo rajono savivaldybėje (Skuodas, Vilniaus g. 13, 2 aukšte, 206 kabinete) arba elektroniniu paštu  </w:t>
      </w:r>
      <w:hyperlink r:id="rId7" w:history="1">
        <w:r w:rsidR="002D7F1F" w:rsidRPr="002D7F1F">
          <w:rPr>
            <w:rStyle w:val="Hipersaitas"/>
            <w:lang w:val="lt-LT"/>
          </w:rPr>
          <w:t>savivaldybe@skuodas.lt</w:t>
        </w:r>
      </w:hyperlink>
      <w:r w:rsidR="002D7F1F" w:rsidRPr="002D7F1F">
        <w:rPr>
          <w:lang w:val="lt-LT"/>
        </w:rPr>
        <w:t>. Prašymai gauti finansavimą priimami iki einamųjų metų balandžio 1 d.</w:t>
      </w:r>
    </w:p>
    <w:p w14:paraId="1167539F" w14:textId="25BC2EE4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t>6</w:t>
      </w:r>
      <w:r w:rsidR="002D7F1F" w:rsidRPr="002D7F1F">
        <w:rPr>
          <w:lang w:val="lt-LT"/>
        </w:rPr>
        <w:t>. Prašyme religinės bendruomenės aprašo, kam reikalingos lėšos ir pateikia lėšų poreikį pagrindžiančius finansinius skaičiavimus. Jeigu planuojama prisidėti kitų finansavimo šaltinių lėšomis, nurodomas finansavimo šaltinis ir suma.</w:t>
      </w:r>
    </w:p>
    <w:p w14:paraId="43FFAC97" w14:textId="77777777" w:rsidR="002D7F1F" w:rsidRPr="002D7F1F" w:rsidRDefault="002D7F1F" w:rsidP="002D7F1F">
      <w:pPr>
        <w:ind w:firstLine="1418"/>
        <w:jc w:val="both"/>
        <w:rPr>
          <w:lang w:val="lt-LT"/>
        </w:rPr>
      </w:pPr>
    </w:p>
    <w:p w14:paraId="428CEEAD" w14:textId="77777777" w:rsidR="002D7F1F" w:rsidRPr="002D7F1F" w:rsidRDefault="002D7F1F" w:rsidP="002D7F1F">
      <w:pPr>
        <w:jc w:val="center"/>
        <w:rPr>
          <w:b/>
          <w:lang w:val="lt-LT"/>
        </w:rPr>
      </w:pPr>
      <w:r w:rsidRPr="002D7F1F">
        <w:rPr>
          <w:b/>
          <w:lang w:val="lt-LT"/>
        </w:rPr>
        <w:t>IV. KOMISIJOS DARBO ORGANIZAVIMAS IR LĖŠŲ SKYRIMO TVARKA</w:t>
      </w:r>
    </w:p>
    <w:p w14:paraId="33AD4A2D" w14:textId="77777777" w:rsidR="002D7F1F" w:rsidRPr="002D7F1F" w:rsidRDefault="002D7F1F" w:rsidP="002D7F1F">
      <w:pPr>
        <w:jc w:val="center"/>
        <w:rPr>
          <w:lang w:val="lt-LT"/>
        </w:rPr>
      </w:pPr>
    </w:p>
    <w:p w14:paraId="1A036655" w14:textId="3F5FAF35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t>7</w:t>
      </w:r>
      <w:r w:rsidR="002D7F1F" w:rsidRPr="002D7F1F">
        <w:rPr>
          <w:lang w:val="lt-LT"/>
        </w:rPr>
        <w:t>. Religinių bendruomenių iniciatyvų skatinimui skirtas lėšas skirsto Skuodo rajono savivaldybės administracijos direktoriaus įsakymu sudaryta Skuodo rajone veikiančių tradicinių Lietuvos religinių bendruomenių finansavimo prašymų vertinimo komisija (toliau – Komisija), kuri sudaroma Skuodo rajono savivaldybės administracijos direktoriaus (toliau – Direktorius) įsakymu.</w:t>
      </w:r>
    </w:p>
    <w:p w14:paraId="0F799762" w14:textId="54D14E95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t>8</w:t>
      </w:r>
      <w:r w:rsidR="002D7F1F" w:rsidRPr="002D7F1F">
        <w:rPr>
          <w:lang w:val="lt-LT"/>
        </w:rPr>
        <w:t xml:space="preserve">. Komisija, pasibaigus prašymų teikimo terminui, per 20 darbo dienų apsvarsto ir išnagrinėja pateiktus prašymus. </w:t>
      </w:r>
    </w:p>
    <w:p w14:paraId="46B14F89" w14:textId="7CC08B28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t>9</w:t>
      </w:r>
      <w:r w:rsidR="002D7F1F" w:rsidRPr="002D7F1F">
        <w:rPr>
          <w:lang w:val="lt-LT"/>
        </w:rPr>
        <w:t>. Pirmumo tvarka tenkinami prašymai kurie atitinka Aprašo 3 punkte nurodytus prioritetus.</w:t>
      </w:r>
    </w:p>
    <w:p w14:paraId="1B4518CF" w14:textId="01A7865B" w:rsidR="002D7F1F" w:rsidRPr="002D7F1F" w:rsidRDefault="00A93641" w:rsidP="002D7F1F">
      <w:pPr>
        <w:ind w:firstLine="1418"/>
        <w:jc w:val="both"/>
        <w:rPr>
          <w:lang w:val="lt-LT"/>
        </w:rPr>
      </w:pPr>
      <w:r>
        <w:rPr>
          <w:lang w:val="lt-LT"/>
        </w:rPr>
        <w:lastRenderedPageBreak/>
        <w:t>10</w:t>
      </w:r>
      <w:r w:rsidR="002D7F1F" w:rsidRPr="002D7F1F">
        <w:rPr>
          <w:lang w:val="lt-LT"/>
        </w:rPr>
        <w:t xml:space="preserve">. Komisija sprendimus priima posėdžiuose. Posėdis teisėtas, jei jame dalyvauja daugiau kaip pusė Komisijos narių. </w:t>
      </w:r>
    </w:p>
    <w:p w14:paraId="44D56F1A" w14:textId="12D9F840" w:rsidR="002D7F1F" w:rsidRPr="002D7F1F" w:rsidRDefault="002D7F1F" w:rsidP="002D7F1F">
      <w:pPr>
        <w:ind w:firstLine="1418"/>
        <w:jc w:val="both"/>
        <w:rPr>
          <w:lang w:val="lt-LT"/>
        </w:rPr>
      </w:pPr>
      <w:r w:rsidRPr="002D7F1F">
        <w:rPr>
          <w:lang w:val="lt-LT"/>
        </w:rPr>
        <w:t>1</w:t>
      </w:r>
      <w:r w:rsidR="00A93641">
        <w:rPr>
          <w:lang w:val="lt-LT"/>
        </w:rPr>
        <w:t>1</w:t>
      </w:r>
      <w:r w:rsidRPr="002D7F1F">
        <w:rPr>
          <w:lang w:val="lt-LT"/>
        </w:rPr>
        <w:t xml:space="preserve">. Komisijos sprendimai priimami balsų dauguma. Jeigu balsai pasiskirsto po lygiai, sprendimą lemia Komisijos pirmininko balsas. </w:t>
      </w:r>
    </w:p>
    <w:p w14:paraId="4B14113C" w14:textId="4F1562A7" w:rsidR="002D7F1F" w:rsidRPr="002D7F1F" w:rsidRDefault="002D7F1F" w:rsidP="002D7F1F">
      <w:pPr>
        <w:ind w:firstLine="1418"/>
        <w:jc w:val="both"/>
        <w:rPr>
          <w:lang w:val="lt-LT"/>
        </w:rPr>
      </w:pPr>
      <w:r w:rsidRPr="002D7F1F">
        <w:rPr>
          <w:lang w:val="lt-LT"/>
        </w:rPr>
        <w:t>1</w:t>
      </w:r>
      <w:r w:rsidR="00A93641">
        <w:rPr>
          <w:lang w:val="lt-LT"/>
        </w:rPr>
        <w:t>2</w:t>
      </w:r>
      <w:r w:rsidRPr="002D7F1F">
        <w:rPr>
          <w:lang w:val="lt-LT"/>
        </w:rPr>
        <w:t>. Komisijos sprendimai įforminami protokolu, kurį pasirašo pirmininkas ir sekretorius.</w:t>
      </w:r>
    </w:p>
    <w:p w14:paraId="5BE60E00" w14:textId="027676E1" w:rsidR="002D7F1F" w:rsidRPr="002D7F1F" w:rsidRDefault="002D7F1F" w:rsidP="002D7F1F">
      <w:pPr>
        <w:ind w:firstLine="1418"/>
        <w:jc w:val="both"/>
        <w:rPr>
          <w:lang w:val="lt-LT"/>
        </w:rPr>
      </w:pPr>
      <w:r w:rsidRPr="002D7F1F">
        <w:rPr>
          <w:lang w:val="lt-LT"/>
        </w:rPr>
        <w:t>1</w:t>
      </w:r>
      <w:r w:rsidR="00A93641">
        <w:rPr>
          <w:lang w:val="lt-LT"/>
        </w:rPr>
        <w:t>3</w:t>
      </w:r>
      <w:r w:rsidRPr="002D7F1F">
        <w:rPr>
          <w:lang w:val="lt-LT"/>
        </w:rPr>
        <w:t>. Komisija protokolą dėl siūlymų suteikti finansinę paramą teikia Direktoriui.</w:t>
      </w:r>
    </w:p>
    <w:p w14:paraId="23B402B9" w14:textId="730BA215" w:rsidR="002D7F1F" w:rsidRDefault="002D7F1F" w:rsidP="002D7F1F">
      <w:pPr>
        <w:ind w:firstLine="1418"/>
        <w:jc w:val="both"/>
        <w:rPr>
          <w:lang w:val="lt-LT"/>
        </w:rPr>
      </w:pPr>
      <w:r w:rsidRPr="002D7F1F">
        <w:rPr>
          <w:lang w:val="lt-LT"/>
        </w:rPr>
        <w:t>1</w:t>
      </w:r>
      <w:r w:rsidR="00A93641">
        <w:rPr>
          <w:lang w:val="lt-LT"/>
        </w:rPr>
        <w:t>4</w:t>
      </w:r>
      <w:r w:rsidRPr="002D7F1F">
        <w:rPr>
          <w:lang w:val="lt-LT"/>
        </w:rPr>
        <w:t>. Direktorius, atsižvelgdamas į Komisijos siūlymus, įsakymu skiria lėšas bei pasirašo Finansavimo sutartį.</w:t>
      </w:r>
    </w:p>
    <w:p w14:paraId="419EFA01" w14:textId="77777777" w:rsidR="00B40B2C" w:rsidRPr="002D7F1F" w:rsidRDefault="00B40B2C" w:rsidP="002D7F1F">
      <w:pPr>
        <w:ind w:firstLine="1418"/>
        <w:jc w:val="both"/>
        <w:rPr>
          <w:lang w:val="lt-LT"/>
        </w:rPr>
      </w:pPr>
    </w:p>
    <w:p w14:paraId="406E9F36" w14:textId="77777777" w:rsidR="002D7F1F" w:rsidRPr="002D7F1F" w:rsidRDefault="002D7F1F" w:rsidP="002D7F1F">
      <w:pPr>
        <w:jc w:val="center"/>
        <w:rPr>
          <w:b/>
          <w:lang w:val="lt-LT"/>
        </w:rPr>
      </w:pPr>
      <w:r w:rsidRPr="002D7F1F">
        <w:rPr>
          <w:b/>
          <w:lang w:val="lt-LT"/>
        </w:rPr>
        <w:t>V. ATSISKAITYMAS IR KONTROLĖ</w:t>
      </w:r>
    </w:p>
    <w:p w14:paraId="6EDEBF78" w14:textId="77777777" w:rsidR="002D7F1F" w:rsidRPr="002D7F1F" w:rsidRDefault="002D7F1F" w:rsidP="002D7F1F">
      <w:pPr>
        <w:jc w:val="center"/>
        <w:rPr>
          <w:b/>
          <w:lang w:val="lt-LT"/>
        </w:rPr>
      </w:pPr>
    </w:p>
    <w:p w14:paraId="72644B29" w14:textId="55613BF5" w:rsidR="002D7F1F" w:rsidRPr="002D7F1F" w:rsidRDefault="002D7F1F" w:rsidP="002D7F1F">
      <w:pPr>
        <w:ind w:firstLine="1418"/>
        <w:jc w:val="both"/>
        <w:rPr>
          <w:lang w:val="lt-LT"/>
        </w:rPr>
      </w:pPr>
      <w:r w:rsidRPr="002D7F1F">
        <w:rPr>
          <w:lang w:val="lt-LT"/>
        </w:rPr>
        <w:t>1</w:t>
      </w:r>
      <w:r w:rsidR="00B40B2C">
        <w:rPr>
          <w:lang w:val="lt-LT"/>
        </w:rPr>
        <w:t>5</w:t>
      </w:r>
      <w:r w:rsidRPr="002D7F1F">
        <w:rPr>
          <w:lang w:val="lt-LT"/>
        </w:rPr>
        <w:t xml:space="preserve">. </w:t>
      </w:r>
      <w:r w:rsidR="003E5F47">
        <w:rPr>
          <w:lang w:val="lt-LT"/>
        </w:rPr>
        <w:t>Lėšos religinei bendruomenei pervedamos</w:t>
      </w:r>
      <w:r w:rsidRPr="002D7F1F">
        <w:rPr>
          <w:lang w:val="lt-LT"/>
        </w:rPr>
        <w:t xml:space="preserve"> Finansavimo sutartyje</w:t>
      </w:r>
      <w:r w:rsidR="003E5F47">
        <w:rPr>
          <w:lang w:val="lt-LT"/>
        </w:rPr>
        <w:t xml:space="preserve"> nurodyta tvarka ir </w:t>
      </w:r>
      <w:r w:rsidR="00B40B2C">
        <w:rPr>
          <w:lang w:val="lt-LT"/>
        </w:rPr>
        <w:t>terminais</w:t>
      </w:r>
      <w:r w:rsidRPr="002D7F1F">
        <w:rPr>
          <w:lang w:val="lt-LT"/>
        </w:rPr>
        <w:t>.</w:t>
      </w:r>
    </w:p>
    <w:p w14:paraId="0CA46BBE" w14:textId="0E460850" w:rsidR="002D7F1F" w:rsidRPr="002D7F1F" w:rsidRDefault="002D7F1F" w:rsidP="002D7F1F">
      <w:pPr>
        <w:ind w:firstLine="1418"/>
        <w:jc w:val="both"/>
        <w:rPr>
          <w:lang w:val="lt-LT"/>
        </w:rPr>
      </w:pPr>
      <w:r w:rsidRPr="002D7F1F">
        <w:rPr>
          <w:lang w:val="lt-LT"/>
        </w:rPr>
        <w:t>1</w:t>
      </w:r>
      <w:r w:rsidR="00B40B2C">
        <w:rPr>
          <w:lang w:val="lt-LT"/>
        </w:rPr>
        <w:t>6</w:t>
      </w:r>
      <w:r w:rsidRPr="002D7F1F">
        <w:rPr>
          <w:lang w:val="lt-LT"/>
        </w:rPr>
        <w:t>. Už lėšų tikslingą panaudojimą atsako religinės bendruomenės vadovas ar jo įgaliotas asmuo.</w:t>
      </w:r>
    </w:p>
    <w:p w14:paraId="1AC617A4" w14:textId="2FB9A487" w:rsidR="002D7F1F" w:rsidRPr="002D7F1F" w:rsidRDefault="002D7F1F" w:rsidP="002D7F1F">
      <w:pPr>
        <w:ind w:firstLine="1418"/>
        <w:jc w:val="both"/>
        <w:rPr>
          <w:lang w:val="lt-LT"/>
        </w:rPr>
      </w:pPr>
      <w:r w:rsidRPr="002D7F1F">
        <w:rPr>
          <w:lang w:val="lt-LT"/>
        </w:rPr>
        <w:t>1</w:t>
      </w:r>
      <w:r w:rsidR="00B40B2C">
        <w:rPr>
          <w:lang w:val="lt-LT"/>
        </w:rPr>
        <w:t>7</w:t>
      </w:r>
      <w:r w:rsidRPr="002D7F1F">
        <w:rPr>
          <w:lang w:val="lt-LT"/>
        </w:rPr>
        <w:t>. Nepanaudotos lėšos turi būti grąžintos į Finansavimo sutartyje nurodytą sąskaitą iki einamųjų metų gruodžio 20 d.</w:t>
      </w:r>
    </w:p>
    <w:p w14:paraId="3C85AA39" w14:textId="412361BB" w:rsidR="002D7F1F" w:rsidRPr="002D7F1F" w:rsidRDefault="00B40B2C" w:rsidP="002D7F1F">
      <w:pPr>
        <w:ind w:firstLine="1418"/>
        <w:jc w:val="both"/>
        <w:rPr>
          <w:lang w:val="lt-LT"/>
        </w:rPr>
      </w:pPr>
      <w:r>
        <w:rPr>
          <w:lang w:val="lt-LT"/>
        </w:rPr>
        <w:t>18</w:t>
      </w:r>
      <w:r w:rsidR="002D7F1F" w:rsidRPr="002D7F1F">
        <w:rPr>
          <w:lang w:val="lt-LT"/>
        </w:rPr>
        <w:t>. Išaiškėjus, kad lėšos buvo panaudotos ne pagal paskirtį, jos privalo būti grąžintos į Finansavimo sutartyje nurodytą sąskaitą.</w:t>
      </w:r>
    </w:p>
    <w:p w14:paraId="6EE016A9" w14:textId="2E02D846" w:rsidR="002D7F1F" w:rsidRPr="002D7F1F" w:rsidRDefault="00B40B2C" w:rsidP="002D7F1F">
      <w:pPr>
        <w:ind w:firstLine="1418"/>
        <w:jc w:val="both"/>
        <w:rPr>
          <w:lang w:val="lt-LT"/>
        </w:rPr>
      </w:pPr>
      <w:r>
        <w:rPr>
          <w:lang w:val="lt-LT"/>
        </w:rPr>
        <w:t>19</w:t>
      </w:r>
      <w:r w:rsidR="002D7F1F" w:rsidRPr="002D7F1F">
        <w:rPr>
          <w:lang w:val="lt-LT"/>
        </w:rPr>
        <w:t>. Ginčai sprendžiami Lietuvos Respublikos įstatymų nustatyta tvarka.</w:t>
      </w:r>
    </w:p>
    <w:p w14:paraId="25D235F3" w14:textId="48D976A3" w:rsidR="002D7F1F" w:rsidRPr="002D7F1F" w:rsidRDefault="00B40B2C" w:rsidP="002D7F1F">
      <w:pPr>
        <w:ind w:firstLine="1418"/>
        <w:jc w:val="both"/>
        <w:rPr>
          <w:lang w:val="lt-LT"/>
        </w:rPr>
      </w:pPr>
      <w:r>
        <w:rPr>
          <w:lang w:val="lt-LT"/>
        </w:rPr>
        <w:t>20</w:t>
      </w:r>
      <w:r w:rsidR="002D7F1F" w:rsidRPr="002D7F1F">
        <w:rPr>
          <w:lang w:val="lt-LT"/>
        </w:rPr>
        <w:t>. Aprašo vykdymą kontroliuoja Direktoriaus paskirtas asmuo.</w:t>
      </w:r>
    </w:p>
    <w:p w14:paraId="0C6C7C21" w14:textId="77777777" w:rsidR="002D7F1F" w:rsidRPr="002D7F1F" w:rsidRDefault="002D7F1F" w:rsidP="002D7F1F">
      <w:pPr>
        <w:jc w:val="center"/>
      </w:pPr>
    </w:p>
    <w:p w14:paraId="38E2B117" w14:textId="77777777" w:rsidR="002D7F1F" w:rsidRPr="002D7F1F" w:rsidRDefault="002D7F1F" w:rsidP="002D7F1F">
      <w:pPr>
        <w:jc w:val="center"/>
      </w:pPr>
    </w:p>
    <w:p w14:paraId="6BB0948C" w14:textId="77777777" w:rsidR="0005435B" w:rsidRDefault="0005435B" w:rsidP="002D7F1F"/>
    <w:p w14:paraId="703FACDA" w14:textId="77777777" w:rsidR="0005435B" w:rsidRDefault="002D7F1F" w:rsidP="001E2A85">
      <w:pPr>
        <w:jc w:val="center"/>
      </w:pPr>
      <w:r>
        <w:t>_________________________________</w:t>
      </w:r>
    </w:p>
    <w:p w14:paraId="55D719E9" w14:textId="77777777" w:rsidR="002D7F1F" w:rsidRDefault="002D7F1F" w:rsidP="002D7F1F"/>
    <w:p w14:paraId="3809DD15" w14:textId="77777777" w:rsidR="002D7F1F" w:rsidRDefault="002D7F1F" w:rsidP="001E2A85">
      <w:pPr>
        <w:jc w:val="center"/>
      </w:pPr>
    </w:p>
    <w:p w14:paraId="6D733582" w14:textId="77777777" w:rsidR="002D7F1F" w:rsidRDefault="002D7F1F" w:rsidP="001E2A85">
      <w:pPr>
        <w:jc w:val="center"/>
      </w:pPr>
    </w:p>
    <w:p w14:paraId="77D8B5FB" w14:textId="77777777" w:rsidR="002D7F1F" w:rsidRDefault="002D7F1F" w:rsidP="001E2A85">
      <w:pPr>
        <w:jc w:val="center"/>
      </w:pPr>
    </w:p>
    <w:p w14:paraId="4FCA64D4" w14:textId="77777777" w:rsidR="002D7F1F" w:rsidRDefault="002D7F1F" w:rsidP="001E2A85">
      <w:pPr>
        <w:jc w:val="center"/>
      </w:pPr>
    </w:p>
    <w:p w14:paraId="228B0297" w14:textId="77777777" w:rsidR="002D7F1F" w:rsidRDefault="002D7F1F" w:rsidP="001E2A85">
      <w:pPr>
        <w:jc w:val="center"/>
      </w:pPr>
    </w:p>
    <w:p w14:paraId="49EF3212" w14:textId="77777777" w:rsidR="002D7F1F" w:rsidRDefault="002D7F1F" w:rsidP="001E2A85">
      <w:pPr>
        <w:jc w:val="center"/>
      </w:pPr>
    </w:p>
    <w:p w14:paraId="7860C6DC" w14:textId="77777777" w:rsidR="002D7F1F" w:rsidRDefault="002D7F1F" w:rsidP="001E2A85">
      <w:pPr>
        <w:jc w:val="center"/>
      </w:pPr>
    </w:p>
    <w:p w14:paraId="33B9DC76" w14:textId="77777777" w:rsidR="002D7F1F" w:rsidRDefault="002D7F1F" w:rsidP="001E2A85">
      <w:pPr>
        <w:jc w:val="center"/>
      </w:pPr>
    </w:p>
    <w:p w14:paraId="7C4B5C20" w14:textId="77777777" w:rsidR="002D7F1F" w:rsidRDefault="002D7F1F" w:rsidP="001E2A85">
      <w:pPr>
        <w:jc w:val="center"/>
      </w:pPr>
    </w:p>
    <w:p w14:paraId="721A3FD8" w14:textId="77777777" w:rsidR="002D7F1F" w:rsidRDefault="002D7F1F" w:rsidP="001E2A85">
      <w:pPr>
        <w:jc w:val="center"/>
      </w:pPr>
    </w:p>
    <w:p w14:paraId="741023FF" w14:textId="77777777" w:rsidR="002D7F1F" w:rsidRDefault="002D7F1F" w:rsidP="001E2A85">
      <w:pPr>
        <w:jc w:val="center"/>
      </w:pPr>
    </w:p>
    <w:p w14:paraId="2A41E872" w14:textId="77777777" w:rsidR="002D7F1F" w:rsidRDefault="002D7F1F" w:rsidP="001E2A85">
      <w:pPr>
        <w:jc w:val="center"/>
      </w:pPr>
    </w:p>
    <w:p w14:paraId="3D7F2C2A" w14:textId="77777777" w:rsidR="002D7F1F" w:rsidRDefault="002D7F1F" w:rsidP="001E2A85">
      <w:pPr>
        <w:jc w:val="center"/>
      </w:pPr>
    </w:p>
    <w:p w14:paraId="52CE1D6D" w14:textId="77777777" w:rsidR="002D7F1F" w:rsidRDefault="002D7F1F" w:rsidP="001E2A85">
      <w:pPr>
        <w:jc w:val="center"/>
      </w:pPr>
    </w:p>
    <w:p w14:paraId="484BB417" w14:textId="77777777" w:rsidR="002D7F1F" w:rsidRDefault="002D7F1F" w:rsidP="001E2A85">
      <w:pPr>
        <w:jc w:val="center"/>
      </w:pPr>
    </w:p>
    <w:p w14:paraId="1B48B9DD" w14:textId="77777777" w:rsidR="007004FA" w:rsidRDefault="007004FA" w:rsidP="007004FA"/>
    <w:p w14:paraId="500F0F27" w14:textId="77777777" w:rsidR="006A6B51" w:rsidRDefault="000C3AAF" w:rsidP="007004FA">
      <w:pPr>
        <w:rPr>
          <w:lang w:eastAsia="de-DE"/>
        </w:rPr>
      </w:pPr>
      <w:r>
        <w:rPr>
          <w:lang w:eastAsia="de-DE"/>
        </w:rPr>
        <w:t>Inga Jablonskė</w:t>
      </w:r>
    </w:p>
    <w:p w14:paraId="6CC52A06" w14:textId="77777777" w:rsidR="007004FA" w:rsidRDefault="000C3AAF" w:rsidP="007004FA">
      <w:r>
        <w:t>2020-03-06</w:t>
      </w:r>
    </w:p>
    <w:p w14:paraId="62EA26BB" w14:textId="77777777" w:rsidR="007004FA" w:rsidRDefault="007004FA" w:rsidP="007004FA"/>
    <w:p w14:paraId="4BDCCC31" w14:textId="77777777" w:rsidR="00663234" w:rsidRDefault="00663234"/>
    <w:sectPr w:rsidR="00663234" w:rsidSect="004B16E2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C52F5" w14:textId="77777777" w:rsidR="0096253B" w:rsidRDefault="0096253B">
      <w:r>
        <w:separator/>
      </w:r>
    </w:p>
  </w:endnote>
  <w:endnote w:type="continuationSeparator" w:id="0">
    <w:p w14:paraId="599812F4" w14:textId="77777777" w:rsidR="0096253B" w:rsidRDefault="0096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1292F" w14:textId="77777777" w:rsidR="0096253B" w:rsidRDefault="0096253B">
      <w:r>
        <w:separator/>
      </w:r>
    </w:p>
  </w:footnote>
  <w:footnote w:type="continuationSeparator" w:id="0">
    <w:p w14:paraId="1AC3D704" w14:textId="77777777" w:rsidR="0096253B" w:rsidRDefault="00962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B7645" w14:textId="77777777"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F4DE47" w14:textId="77777777" w:rsidR="00B337D6" w:rsidRDefault="00B337D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15FE" w14:textId="77777777"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4B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5C728A" w14:textId="77777777" w:rsidR="00B337D6" w:rsidRDefault="00B337D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FA"/>
    <w:rsid w:val="000351F5"/>
    <w:rsid w:val="0005435B"/>
    <w:rsid w:val="00073417"/>
    <w:rsid w:val="00080006"/>
    <w:rsid w:val="00087737"/>
    <w:rsid w:val="000C3AAF"/>
    <w:rsid w:val="000E67C8"/>
    <w:rsid w:val="000F2613"/>
    <w:rsid w:val="00101983"/>
    <w:rsid w:val="00126E36"/>
    <w:rsid w:val="001A2373"/>
    <w:rsid w:val="001B1C67"/>
    <w:rsid w:val="001E2A85"/>
    <w:rsid w:val="002222DD"/>
    <w:rsid w:val="002A04F9"/>
    <w:rsid w:val="002A3BBA"/>
    <w:rsid w:val="002D7311"/>
    <w:rsid w:val="002D7F1F"/>
    <w:rsid w:val="002F79A6"/>
    <w:rsid w:val="00301672"/>
    <w:rsid w:val="003302E4"/>
    <w:rsid w:val="00395145"/>
    <w:rsid w:val="003A5CF9"/>
    <w:rsid w:val="003D7522"/>
    <w:rsid w:val="003D7E7B"/>
    <w:rsid w:val="003E3F9A"/>
    <w:rsid w:val="003E5F47"/>
    <w:rsid w:val="0041544C"/>
    <w:rsid w:val="00436DD5"/>
    <w:rsid w:val="004A1A75"/>
    <w:rsid w:val="004B16E2"/>
    <w:rsid w:val="004D0EF4"/>
    <w:rsid w:val="005559D6"/>
    <w:rsid w:val="0059700B"/>
    <w:rsid w:val="005B17CE"/>
    <w:rsid w:val="005B48B8"/>
    <w:rsid w:val="005B7254"/>
    <w:rsid w:val="006143AF"/>
    <w:rsid w:val="0065776F"/>
    <w:rsid w:val="00663234"/>
    <w:rsid w:val="00666090"/>
    <w:rsid w:val="006816B4"/>
    <w:rsid w:val="006A6B51"/>
    <w:rsid w:val="007004FA"/>
    <w:rsid w:val="00714B0B"/>
    <w:rsid w:val="0073027C"/>
    <w:rsid w:val="0076028C"/>
    <w:rsid w:val="00781652"/>
    <w:rsid w:val="00785ED2"/>
    <w:rsid w:val="007C4CD7"/>
    <w:rsid w:val="00814F5E"/>
    <w:rsid w:val="008413F0"/>
    <w:rsid w:val="00881DF2"/>
    <w:rsid w:val="00891E5F"/>
    <w:rsid w:val="008D32EA"/>
    <w:rsid w:val="009257AB"/>
    <w:rsid w:val="00927740"/>
    <w:rsid w:val="0096253B"/>
    <w:rsid w:val="009C7C71"/>
    <w:rsid w:val="009D5907"/>
    <w:rsid w:val="009E6570"/>
    <w:rsid w:val="00A01904"/>
    <w:rsid w:val="00A478A8"/>
    <w:rsid w:val="00A7147A"/>
    <w:rsid w:val="00A93641"/>
    <w:rsid w:val="00B2758D"/>
    <w:rsid w:val="00B337D6"/>
    <w:rsid w:val="00B40B2C"/>
    <w:rsid w:val="00B66519"/>
    <w:rsid w:val="00BD198B"/>
    <w:rsid w:val="00C2593A"/>
    <w:rsid w:val="00C31CC9"/>
    <w:rsid w:val="00C97CD8"/>
    <w:rsid w:val="00CB7728"/>
    <w:rsid w:val="00CD430C"/>
    <w:rsid w:val="00CF0C11"/>
    <w:rsid w:val="00D05BDF"/>
    <w:rsid w:val="00D12C50"/>
    <w:rsid w:val="00D525EF"/>
    <w:rsid w:val="00D75C8E"/>
    <w:rsid w:val="00DE55ED"/>
    <w:rsid w:val="00E26795"/>
    <w:rsid w:val="00E4206E"/>
    <w:rsid w:val="00E6167C"/>
    <w:rsid w:val="00E62086"/>
    <w:rsid w:val="00E77F1F"/>
    <w:rsid w:val="00EA3DD9"/>
    <w:rsid w:val="00ED6B29"/>
    <w:rsid w:val="00F00482"/>
    <w:rsid w:val="00F270A7"/>
    <w:rsid w:val="00F37994"/>
    <w:rsid w:val="00F615CF"/>
    <w:rsid w:val="00F70A46"/>
    <w:rsid w:val="00FB19C7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9B57"/>
  <w15:docId w15:val="{B45EF4B9-6E1F-434F-8D0E-4A26EF4F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04F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004F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7004FA"/>
  </w:style>
  <w:style w:type="character" w:customStyle="1" w:styleId="Antrat2Diagrama">
    <w:name w:val="Antraštė 2 Diagrama"/>
    <w:link w:val="Antrat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Numatytasispastraiposriftas"/>
    <w:rsid w:val="008413F0"/>
  </w:style>
  <w:style w:type="paragraph" w:styleId="Sraas">
    <w:name w:val="List"/>
    <w:basedOn w:val="prastasis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Porat">
    <w:name w:val="footer"/>
    <w:basedOn w:val="prastasis"/>
    <w:link w:val="PoratDiagrama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PoratDiagrama">
    <w:name w:val="Poraštė Diagrama"/>
    <w:link w:val="Porat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prastasis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prastasis"/>
    <w:rsid w:val="008413F0"/>
    <w:pPr>
      <w:spacing w:before="100" w:after="100"/>
    </w:pPr>
    <w:rPr>
      <w:lang w:val="lt-LT" w:eastAsia="ar-SA"/>
    </w:rPr>
  </w:style>
  <w:style w:type="character" w:styleId="Hipersaitas">
    <w:name w:val="Hyperlink"/>
    <w:basedOn w:val="Numatytasispastraiposriftas"/>
    <w:unhideWhenUsed/>
    <w:rsid w:val="002D7F1F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D75C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5C8E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666090"/>
    <w:pPr>
      <w:ind w:left="720"/>
      <w:contextualSpacing/>
    </w:pPr>
  </w:style>
  <w:style w:type="character" w:customStyle="1" w:styleId="ng-binding">
    <w:name w:val="ng-binding"/>
    <w:basedOn w:val="Numatytasispastraiposriftas"/>
    <w:rsid w:val="0066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vivaldybe@skuod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Darbuotojas</cp:lastModifiedBy>
  <cp:revision>2</cp:revision>
  <cp:lastPrinted>2010-12-14T12:42:00Z</cp:lastPrinted>
  <dcterms:created xsi:type="dcterms:W3CDTF">2020-03-12T06:13:00Z</dcterms:created>
  <dcterms:modified xsi:type="dcterms:W3CDTF">2020-03-12T06:13:00Z</dcterms:modified>
</cp:coreProperties>
</file>