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966C" w14:textId="0D4D4477" w:rsidR="00F77FC0" w:rsidRDefault="00325754" w:rsidP="00325754">
      <w:pPr>
        <w:jc w:val="center"/>
        <w:rPr>
          <w:szCs w:val="24"/>
        </w:rPr>
      </w:pPr>
      <w:r>
        <w:rPr>
          <w:szCs w:val="24"/>
        </w:rPr>
        <w:t xml:space="preserve"> P</w:t>
      </w:r>
      <w:r w:rsidR="00F77FC0">
        <w:rPr>
          <w:szCs w:val="24"/>
        </w:rPr>
        <w:t xml:space="preserve">ATVIRTINTA                                  </w:t>
      </w:r>
    </w:p>
    <w:p w14:paraId="0E0C0AEF" w14:textId="38D76033" w:rsidR="00F77FC0" w:rsidRDefault="00F77FC0" w:rsidP="00325754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</w:t>
      </w:r>
      <w:r w:rsidR="00325754">
        <w:rPr>
          <w:szCs w:val="24"/>
        </w:rPr>
        <w:t xml:space="preserve">  </w:t>
      </w:r>
      <w:r>
        <w:rPr>
          <w:szCs w:val="24"/>
        </w:rPr>
        <w:t xml:space="preserve"> Skuodo rajono savivaldybės administracijos direktoriaus </w:t>
      </w:r>
    </w:p>
    <w:p w14:paraId="11625B6C" w14:textId="30E61F6C" w:rsidR="00F77FC0" w:rsidRDefault="00325754" w:rsidP="00325754">
      <w:pPr>
        <w:jc w:val="center"/>
        <w:rPr>
          <w:szCs w:val="24"/>
        </w:rPr>
      </w:pPr>
      <w:r>
        <w:rPr>
          <w:szCs w:val="24"/>
        </w:rPr>
        <w:t xml:space="preserve">                                  </w:t>
      </w:r>
      <w:r w:rsidR="00D06F85">
        <w:rPr>
          <w:szCs w:val="24"/>
        </w:rPr>
        <w:t xml:space="preserve">     </w:t>
      </w:r>
      <w:r>
        <w:rPr>
          <w:szCs w:val="24"/>
        </w:rPr>
        <w:t xml:space="preserve"> </w:t>
      </w:r>
      <w:r w:rsidR="00F77FC0">
        <w:rPr>
          <w:szCs w:val="24"/>
        </w:rPr>
        <w:t>2022</w:t>
      </w:r>
      <w:r>
        <w:rPr>
          <w:szCs w:val="24"/>
        </w:rPr>
        <w:t xml:space="preserve"> m. rugsėjo </w:t>
      </w:r>
      <w:r w:rsidR="00D06F85">
        <w:rPr>
          <w:szCs w:val="24"/>
        </w:rPr>
        <w:t>16</w:t>
      </w:r>
      <w:r>
        <w:rPr>
          <w:szCs w:val="24"/>
        </w:rPr>
        <w:t xml:space="preserve"> d</w:t>
      </w:r>
      <w:r w:rsidR="00F77FC0">
        <w:rPr>
          <w:szCs w:val="24"/>
        </w:rPr>
        <w:t>.</w:t>
      </w:r>
      <w:r>
        <w:rPr>
          <w:szCs w:val="24"/>
        </w:rPr>
        <w:t xml:space="preserve"> įsakymu Nr.A1-</w:t>
      </w:r>
      <w:r w:rsidR="00D06F85">
        <w:rPr>
          <w:szCs w:val="24"/>
        </w:rPr>
        <w:t>696</w:t>
      </w:r>
    </w:p>
    <w:p w14:paraId="0D2358DC" w14:textId="0AB2F274" w:rsidR="004F336A" w:rsidRDefault="00F77FC0" w:rsidP="004F336A">
      <w:pPr>
        <w:spacing w:line="360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</w:t>
      </w:r>
    </w:p>
    <w:p w14:paraId="5F5500A2" w14:textId="77777777" w:rsidR="00F77FC0" w:rsidRPr="00C92362" w:rsidRDefault="00F77FC0" w:rsidP="004F336A">
      <w:pPr>
        <w:spacing w:line="360" w:lineRule="auto"/>
        <w:jc w:val="center"/>
        <w:rPr>
          <w:szCs w:val="24"/>
        </w:rPr>
      </w:pPr>
    </w:p>
    <w:p w14:paraId="2014B562" w14:textId="67FAC374" w:rsidR="004362A3" w:rsidRPr="004F336A" w:rsidRDefault="00861A2E" w:rsidP="004F336A">
      <w:pPr>
        <w:jc w:val="center"/>
        <w:rPr>
          <w:b/>
          <w:lang w:val="pt-BR"/>
        </w:rPr>
      </w:pPr>
      <w:r>
        <w:rPr>
          <w:b/>
          <w:szCs w:val="24"/>
        </w:rPr>
        <w:t>SKUODO RAJONO SAVIVALDYBĖS</w:t>
      </w:r>
      <w:r w:rsidR="004F336A" w:rsidRPr="004F336A">
        <w:rPr>
          <w:b/>
          <w:szCs w:val="24"/>
        </w:rPr>
        <w:t xml:space="preserve"> </w:t>
      </w:r>
      <w:r w:rsidR="00C05633">
        <w:rPr>
          <w:b/>
          <w:szCs w:val="24"/>
        </w:rPr>
        <w:t xml:space="preserve">ADMINISTRACIJOS </w:t>
      </w:r>
      <w:r w:rsidR="004F336A" w:rsidRPr="004F336A">
        <w:rPr>
          <w:b/>
          <w:szCs w:val="24"/>
        </w:rPr>
        <w:t>PARTNERIŲ, TEIK</w:t>
      </w:r>
      <w:r w:rsidR="000553F6">
        <w:rPr>
          <w:b/>
          <w:szCs w:val="24"/>
        </w:rPr>
        <w:t>S</w:t>
      </w:r>
      <w:r w:rsidR="004F336A" w:rsidRPr="004F336A">
        <w:rPr>
          <w:b/>
          <w:szCs w:val="24"/>
        </w:rPr>
        <w:t xml:space="preserve">IANČIŲ </w:t>
      </w:r>
      <w:r w:rsidR="0083658C">
        <w:rPr>
          <w:b/>
          <w:szCs w:val="24"/>
        </w:rPr>
        <w:t>INTEGRALIĄ PAGALBĄ</w:t>
      </w:r>
      <w:r w:rsidR="00DA0AB1">
        <w:rPr>
          <w:b/>
          <w:szCs w:val="24"/>
        </w:rPr>
        <w:t xml:space="preserve"> </w:t>
      </w:r>
      <w:r w:rsidR="0083658C">
        <w:rPr>
          <w:b/>
          <w:szCs w:val="24"/>
        </w:rPr>
        <w:t>2022</w:t>
      </w:r>
      <w:r w:rsidR="00707FDF">
        <w:rPr>
          <w:b/>
          <w:szCs w:val="24"/>
        </w:rPr>
        <w:t>–</w:t>
      </w:r>
      <w:r w:rsidR="0083658C">
        <w:rPr>
          <w:b/>
          <w:szCs w:val="24"/>
        </w:rPr>
        <w:t>2029 M.</w:t>
      </w:r>
      <w:r w:rsidR="001E4F3E">
        <w:rPr>
          <w:b/>
          <w:szCs w:val="24"/>
        </w:rPr>
        <w:t>,</w:t>
      </w:r>
      <w:r w:rsidR="004F336A" w:rsidRPr="004F336A">
        <w:rPr>
          <w:b/>
          <w:szCs w:val="24"/>
        </w:rPr>
        <w:t xml:space="preserve"> </w:t>
      </w:r>
      <w:r w:rsidR="00806190" w:rsidRPr="004F336A">
        <w:rPr>
          <w:b/>
          <w:lang w:val="pt-BR"/>
        </w:rPr>
        <w:t xml:space="preserve">ATRANKOS </w:t>
      </w:r>
      <w:r w:rsidR="00CF1CF3">
        <w:rPr>
          <w:b/>
          <w:lang w:val="pt-BR"/>
        </w:rPr>
        <w:t xml:space="preserve"> </w:t>
      </w:r>
      <w:r w:rsidR="00806190" w:rsidRPr="004F336A">
        <w:rPr>
          <w:b/>
          <w:lang w:val="pt-BR"/>
        </w:rPr>
        <w:t>NUOSTATAI</w:t>
      </w:r>
    </w:p>
    <w:p w14:paraId="557F32B0" w14:textId="77777777" w:rsidR="004362A3" w:rsidRDefault="004362A3">
      <w:pPr>
        <w:jc w:val="center"/>
        <w:rPr>
          <w:b/>
          <w:lang w:val="pt-BR"/>
        </w:rPr>
      </w:pPr>
    </w:p>
    <w:p w14:paraId="0BC86BB9" w14:textId="77777777" w:rsidR="004362A3" w:rsidRDefault="00806190">
      <w:pPr>
        <w:jc w:val="center"/>
        <w:rPr>
          <w:b/>
          <w:lang w:val="pt-BR"/>
        </w:rPr>
      </w:pPr>
      <w:r>
        <w:rPr>
          <w:b/>
          <w:lang w:val="pt-BR"/>
        </w:rPr>
        <w:t>I SKYRIUS</w:t>
      </w:r>
    </w:p>
    <w:p w14:paraId="22D94D42" w14:textId="77777777" w:rsidR="004362A3" w:rsidRDefault="00806190">
      <w:pPr>
        <w:jc w:val="center"/>
        <w:rPr>
          <w:b/>
          <w:lang w:val="pt-BR"/>
        </w:rPr>
      </w:pPr>
      <w:r>
        <w:rPr>
          <w:b/>
          <w:lang w:val="pt-BR"/>
        </w:rPr>
        <w:t>BENDROSIOS NUOSTATOS</w:t>
      </w:r>
    </w:p>
    <w:p w14:paraId="0575A789" w14:textId="77777777" w:rsidR="004362A3" w:rsidRDefault="004362A3">
      <w:pPr>
        <w:jc w:val="both"/>
        <w:rPr>
          <w:b/>
          <w:lang w:val="pt-BR"/>
        </w:rPr>
      </w:pPr>
    </w:p>
    <w:p w14:paraId="0DA8DBFC" w14:textId="7F87D593" w:rsidR="004362A3" w:rsidRPr="00F5566D" w:rsidRDefault="00E954A2" w:rsidP="00F0486F">
      <w:pPr>
        <w:tabs>
          <w:tab w:val="left" w:pos="0"/>
          <w:tab w:val="left" w:pos="284"/>
          <w:tab w:val="left" w:pos="851"/>
        </w:tabs>
        <w:ind w:firstLine="1276"/>
        <w:jc w:val="both"/>
      </w:pPr>
      <w:r>
        <w:rPr>
          <w:szCs w:val="24"/>
        </w:rPr>
        <w:t>1. Skuo</w:t>
      </w:r>
      <w:r w:rsidR="0083658C" w:rsidRPr="00E954A2">
        <w:rPr>
          <w:szCs w:val="24"/>
        </w:rPr>
        <w:t>do</w:t>
      </w:r>
      <w:r w:rsidR="004F336A" w:rsidRPr="00E954A2">
        <w:rPr>
          <w:szCs w:val="24"/>
        </w:rPr>
        <w:t xml:space="preserve"> rajono savivaldybės</w:t>
      </w:r>
      <w:r w:rsidR="00AB2792" w:rsidRPr="00E954A2">
        <w:rPr>
          <w:szCs w:val="24"/>
        </w:rPr>
        <w:t xml:space="preserve"> </w:t>
      </w:r>
      <w:r w:rsidR="00C05633" w:rsidRPr="00E954A2">
        <w:rPr>
          <w:szCs w:val="24"/>
        </w:rPr>
        <w:t xml:space="preserve">administracijos </w:t>
      </w:r>
      <w:r w:rsidR="00AB2792" w:rsidRPr="00E954A2">
        <w:rPr>
          <w:szCs w:val="24"/>
        </w:rPr>
        <w:t>(toliau – Savivaldybė)</w:t>
      </w:r>
      <w:r w:rsidR="004F336A" w:rsidRPr="00E954A2">
        <w:rPr>
          <w:szCs w:val="24"/>
        </w:rPr>
        <w:t xml:space="preserve"> partnerių, </w:t>
      </w:r>
      <w:r w:rsidR="00565FCE" w:rsidRPr="00E954A2">
        <w:rPr>
          <w:szCs w:val="24"/>
        </w:rPr>
        <w:t>teiksiančių</w:t>
      </w:r>
      <w:r w:rsidR="00DA0AB1" w:rsidRPr="00E954A2">
        <w:rPr>
          <w:szCs w:val="24"/>
        </w:rPr>
        <w:t xml:space="preserve"> </w:t>
      </w:r>
      <w:r w:rsidR="00707FDF">
        <w:rPr>
          <w:szCs w:val="24"/>
        </w:rPr>
        <w:t>i</w:t>
      </w:r>
      <w:r>
        <w:rPr>
          <w:szCs w:val="24"/>
        </w:rPr>
        <w:t>n</w:t>
      </w:r>
      <w:r w:rsidR="0083658C" w:rsidRPr="00E954A2">
        <w:rPr>
          <w:szCs w:val="24"/>
        </w:rPr>
        <w:t>tegrali</w:t>
      </w:r>
      <w:r w:rsidR="00707FDF">
        <w:rPr>
          <w:szCs w:val="24"/>
        </w:rPr>
        <w:t>ą</w:t>
      </w:r>
      <w:r w:rsidR="0083658C" w:rsidRPr="00E954A2">
        <w:rPr>
          <w:szCs w:val="24"/>
        </w:rPr>
        <w:t xml:space="preserve"> pagalb</w:t>
      </w:r>
      <w:r w:rsidR="00707FDF">
        <w:rPr>
          <w:szCs w:val="24"/>
        </w:rPr>
        <w:t>ą</w:t>
      </w:r>
      <w:r w:rsidR="0083658C" w:rsidRPr="00E954A2">
        <w:rPr>
          <w:szCs w:val="24"/>
        </w:rPr>
        <w:t xml:space="preserve"> 2022–2029 m.</w:t>
      </w:r>
      <w:r w:rsidR="00CC4690">
        <w:rPr>
          <w:szCs w:val="24"/>
        </w:rPr>
        <w:t>,</w:t>
      </w:r>
      <w:r w:rsidR="004F336A" w:rsidRPr="00F5566D">
        <w:t xml:space="preserve"> </w:t>
      </w:r>
      <w:r w:rsidR="00806190" w:rsidRPr="00F5566D">
        <w:t xml:space="preserve">atrankos </w:t>
      </w:r>
      <w:r w:rsidR="00CF1CF3" w:rsidRPr="00F5566D">
        <w:t xml:space="preserve"> </w:t>
      </w:r>
      <w:r w:rsidR="00806190" w:rsidRPr="00F5566D">
        <w:t xml:space="preserve">nuostatai (toliau – Nuostatai) </w:t>
      </w:r>
      <w:r w:rsidR="00C300C6" w:rsidRPr="00F5566D">
        <w:t xml:space="preserve">skirti nustatyti </w:t>
      </w:r>
      <w:r w:rsidR="00806190" w:rsidRPr="00F5566D">
        <w:t xml:space="preserve">reikalavimus </w:t>
      </w:r>
      <w:r w:rsidR="00C300C6" w:rsidRPr="00F5566D">
        <w:t>partneriams</w:t>
      </w:r>
      <w:r w:rsidR="00806190" w:rsidRPr="00F5566D">
        <w:t xml:space="preserve">, </w:t>
      </w:r>
      <w:r w:rsidR="00C300C6" w:rsidRPr="00F5566D">
        <w:t xml:space="preserve">paraiškoms, finansavimo sąlygoms, </w:t>
      </w:r>
      <w:r w:rsidR="00860BBC" w:rsidRPr="00F5566D">
        <w:t xml:space="preserve">paraiškų vertinimo ir </w:t>
      </w:r>
      <w:r w:rsidR="00535DB7" w:rsidRPr="00F5566D">
        <w:t>atrankos komisi</w:t>
      </w:r>
      <w:r w:rsidR="00C300C6" w:rsidRPr="00F5566D">
        <w:t>j</w:t>
      </w:r>
      <w:r w:rsidR="006B2068" w:rsidRPr="00F5566D">
        <w:t>ai</w:t>
      </w:r>
      <w:r w:rsidR="00860BBC" w:rsidRPr="00F5566D">
        <w:t xml:space="preserve"> (toliau – komisija</w:t>
      </w:r>
      <w:r w:rsidR="00FF0EAF">
        <w:t>i</w:t>
      </w:r>
      <w:r w:rsidR="00860BBC" w:rsidRPr="00F5566D">
        <w:t>)</w:t>
      </w:r>
      <w:r w:rsidR="00C300C6" w:rsidRPr="00F5566D">
        <w:t xml:space="preserve"> sudary</w:t>
      </w:r>
      <w:r w:rsidR="006B2068" w:rsidRPr="00F5566D">
        <w:t>t</w:t>
      </w:r>
      <w:r w:rsidR="00C300C6" w:rsidRPr="00F5566D">
        <w:t>i ir jos darb</w:t>
      </w:r>
      <w:r w:rsidR="006B2068" w:rsidRPr="00F5566D">
        <w:t>ui</w:t>
      </w:r>
      <w:r w:rsidR="00C300C6" w:rsidRPr="00F5566D">
        <w:t xml:space="preserve"> organiz</w:t>
      </w:r>
      <w:r w:rsidR="006B2068" w:rsidRPr="00F5566D">
        <w:t>uoti</w:t>
      </w:r>
      <w:r w:rsidR="00C300C6" w:rsidRPr="00F5566D">
        <w:t>.</w:t>
      </w:r>
    </w:p>
    <w:p w14:paraId="220C0247" w14:textId="19197472" w:rsidR="004362A3" w:rsidRPr="00E954A2" w:rsidRDefault="00E954A2" w:rsidP="00F0486F">
      <w:pPr>
        <w:tabs>
          <w:tab w:val="left" w:pos="0"/>
          <w:tab w:val="left" w:pos="284"/>
          <w:tab w:val="left" w:pos="851"/>
        </w:tabs>
        <w:ind w:firstLine="1276"/>
        <w:jc w:val="both"/>
        <w:rPr>
          <w:szCs w:val="24"/>
        </w:rPr>
      </w:pPr>
      <w:r>
        <w:t>2. Sa</w:t>
      </w:r>
      <w:r w:rsidR="00C300C6" w:rsidRPr="00F5566D">
        <w:t>vivaldybė</w:t>
      </w:r>
      <w:r w:rsidR="00695C02" w:rsidRPr="00F5566D">
        <w:t xml:space="preserve"> </w:t>
      </w:r>
      <w:r w:rsidR="00C300C6" w:rsidRPr="00F5566D">
        <w:t xml:space="preserve">organizuoja partnerių, teiksiančių </w:t>
      </w:r>
      <w:r w:rsidR="00FF0EAF">
        <w:t>i</w:t>
      </w:r>
      <w:r w:rsidR="00C56FE1">
        <w:t>ntegralios pagalbos</w:t>
      </w:r>
      <w:r w:rsidR="00565FCE" w:rsidRPr="00E954A2">
        <w:rPr>
          <w:szCs w:val="24"/>
        </w:rPr>
        <w:t xml:space="preserve"> paslaugas</w:t>
      </w:r>
      <w:r w:rsidR="006B2068" w:rsidRPr="00F5566D">
        <w:t>,</w:t>
      </w:r>
      <w:r w:rsidR="00656BBF" w:rsidRPr="00F5566D">
        <w:t xml:space="preserve"> atranką (toliau – </w:t>
      </w:r>
      <w:r w:rsidR="00CC3BD9">
        <w:t>atranka</w:t>
      </w:r>
      <w:r w:rsidR="00656BBF" w:rsidRPr="00F5566D">
        <w:t>),</w:t>
      </w:r>
      <w:r w:rsidR="00C300C6" w:rsidRPr="00F5566D">
        <w:t xml:space="preserve"> </w:t>
      </w:r>
      <w:r w:rsidR="00624542" w:rsidRPr="00F5566D">
        <w:t>vadovaudamasi</w:t>
      </w:r>
      <w:r w:rsidR="007A33CA" w:rsidRPr="00F5566D">
        <w:t xml:space="preserve"> </w:t>
      </w:r>
      <w:r w:rsidR="00C56FE1">
        <w:t>2022–2029 m.</w:t>
      </w:r>
      <w:r w:rsidR="006971FE" w:rsidRPr="00F5566D">
        <w:t xml:space="preserve"> </w:t>
      </w:r>
      <w:r w:rsidR="007A33CA" w:rsidRPr="00F5566D">
        <w:t>veiksmų planu</w:t>
      </w:r>
      <w:r w:rsidR="00535DB7" w:rsidRPr="00F5566D">
        <w:t xml:space="preserve"> (toliau – </w:t>
      </w:r>
      <w:r w:rsidR="006B2068" w:rsidRPr="00F5566D">
        <w:t>v</w:t>
      </w:r>
      <w:r w:rsidR="00535DB7" w:rsidRPr="00F5566D">
        <w:t>eiksmų planas)</w:t>
      </w:r>
      <w:r w:rsidR="0003073E" w:rsidRPr="00F5566D">
        <w:t>,</w:t>
      </w:r>
      <w:r w:rsidR="00535DB7" w:rsidRPr="00F5566D">
        <w:t xml:space="preserve"> patvirtint</w:t>
      </w:r>
      <w:r w:rsidR="007A33CA" w:rsidRPr="00F5566D">
        <w:t>u</w:t>
      </w:r>
      <w:r w:rsidR="00535DB7" w:rsidRPr="00F5566D">
        <w:t xml:space="preserve"> </w:t>
      </w:r>
      <w:r w:rsidR="007B5281" w:rsidRPr="00F5566D">
        <w:t>Lietuvos Respublikos socialinės apsaugos ir darbo ministro 20</w:t>
      </w:r>
      <w:r w:rsidR="006971FE">
        <w:t>2</w:t>
      </w:r>
      <w:r w:rsidR="00133702">
        <w:t>2</w:t>
      </w:r>
      <w:r w:rsidR="006B2068" w:rsidRPr="00F5566D">
        <w:t xml:space="preserve"> m. </w:t>
      </w:r>
      <w:r w:rsidR="006971FE">
        <w:t>rugpjūčio 24</w:t>
      </w:r>
      <w:r w:rsidR="006B2068" w:rsidRPr="00F5566D">
        <w:t xml:space="preserve"> d. įsakymu Nr. A1-</w:t>
      </w:r>
      <w:r w:rsidR="006971FE">
        <w:t>552</w:t>
      </w:r>
      <w:r w:rsidR="007B5281" w:rsidRPr="00F5566D">
        <w:t xml:space="preserve"> </w:t>
      </w:r>
      <w:r w:rsidR="00535DB7" w:rsidRPr="00F5566D">
        <w:t xml:space="preserve">„Dėl </w:t>
      </w:r>
      <w:r w:rsidR="006971FE">
        <w:t>Integralios pagalbos plėtros</w:t>
      </w:r>
      <w:r w:rsidR="00362520">
        <w:t xml:space="preserve">   </w:t>
      </w:r>
      <w:r w:rsidR="00535DB7" w:rsidRPr="00F5566D">
        <w:t>20</w:t>
      </w:r>
      <w:r w:rsidR="006971FE">
        <w:t>22</w:t>
      </w:r>
      <w:r w:rsidR="006B2068" w:rsidRPr="00F5566D">
        <w:t>–</w:t>
      </w:r>
      <w:r w:rsidR="00535DB7" w:rsidRPr="00F5566D">
        <w:t>202</w:t>
      </w:r>
      <w:r w:rsidR="006971FE">
        <w:t>9</w:t>
      </w:r>
      <w:r w:rsidR="00656BBF" w:rsidRPr="00F5566D">
        <w:t> m</w:t>
      </w:r>
      <w:r w:rsidR="006971FE">
        <w:t>etų</w:t>
      </w:r>
      <w:r w:rsidR="00656BBF" w:rsidRPr="00F5566D">
        <w:t xml:space="preserve"> veiksmų plano patvirtinimo“.</w:t>
      </w:r>
    </w:p>
    <w:p w14:paraId="41C02C51" w14:textId="4E449822" w:rsidR="007B5281" w:rsidRPr="00E954A2" w:rsidRDefault="00E954A2" w:rsidP="00F0486F">
      <w:pPr>
        <w:tabs>
          <w:tab w:val="left" w:pos="284"/>
          <w:tab w:val="left" w:pos="851"/>
        </w:tabs>
        <w:ind w:firstLine="1276"/>
        <w:jc w:val="both"/>
        <w:rPr>
          <w:szCs w:val="24"/>
        </w:rPr>
      </w:pPr>
      <w:r>
        <w:rPr>
          <w:szCs w:val="24"/>
        </w:rPr>
        <w:t xml:space="preserve">3. </w:t>
      </w:r>
      <w:r w:rsidR="00CC3BD9">
        <w:rPr>
          <w:szCs w:val="24"/>
        </w:rPr>
        <w:t>Atranka</w:t>
      </w:r>
      <w:r w:rsidR="007B5281" w:rsidRPr="00E954A2">
        <w:rPr>
          <w:szCs w:val="24"/>
        </w:rPr>
        <w:t xml:space="preserve"> skelbiama viešai Savivaldybės interneto svetainėje </w:t>
      </w:r>
      <w:r w:rsidR="006B2068" w:rsidRPr="00E954A2">
        <w:rPr>
          <w:szCs w:val="24"/>
        </w:rPr>
        <w:t>(</w:t>
      </w:r>
      <w:r w:rsidR="007B5281" w:rsidRPr="00E954A2">
        <w:rPr>
          <w:szCs w:val="24"/>
        </w:rPr>
        <w:t>www.</w:t>
      </w:r>
      <w:r w:rsidR="00A41E55" w:rsidRPr="00E954A2">
        <w:rPr>
          <w:szCs w:val="24"/>
        </w:rPr>
        <w:t>skuodas</w:t>
      </w:r>
      <w:r w:rsidR="007B5281" w:rsidRPr="00E954A2">
        <w:rPr>
          <w:szCs w:val="24"/>
        </w:rPr>
        <w:t>.lt</w:t>
      </w:r>
      <w:r w:rsidR="006B2068" w:rsidRPr="00E954A2">
        <w:rPr>
          <w:szCs w:val="24"/>
        </w:rPr>
        <w:t>).</w:t>
      </w:r>
    </w:p>
    <w:p w14:paraId="0471070E" w14:textId="6F1F582A" w:rsidR="009414F1" w:rsidRPr="00F5566D" w:rsidRDefault="00E954A2" w:rsidP="00F0486F">
      <w:pPr>
        <w:tabs>
          <w:tab w:val="left" w:pos="0"/>
          <w:tab w:val="left" w:pos="284"/>
          <w:tab w:val="left" w:pos="630"/>
          <w:tab w:val="left" w:pos="851"/>
        </w:tabs>
        <w:spacing w:line="276" w:lineRule="auto"/>
        <w:ind w:firstLine="1276"/>
        <w:jc w:val="both"/>
      </w:pPr>
      <w:r>
        <w:t>4</w:t>
      </w:r>
      <w:r w:rsidR="00CA1B9E">
        <w:t xml:space="preserve">. </w:t>
      </w:r>
      <w:r w:rsidR="00CC3BD9">
        <w:t>Atrankos</w:t>
      </w:r>
      <w:r w:rsidR="00806190" w:rsidRPr="00F5566D">
        <w:t xml:space="preserve"> tikslas – atrink</w:t>
      </w:r>
      <w:r w:rsidR="003C73E7" w:rsidRPr="00F5566D">
        <w:t xml:space="preserve">ti </w:t>
      </w:r>
      <w:r w:rsidR="00656BBF" w:rsidRPr="00F5566D">
        <w:t xml:space="preserve">Savivaldybės </w:t>
      </w:r>
      <w:r w:rsidR="003C73E7" w:rsidRPr="00F5566D">
        <w:t>partnerius</w:t>
      </w:r>
      <w:r w:rsidR="00806190" w:rsidRPr="00F5566D">
        <w:t xml:space="preserve">, kurie teiks </w:t>
      </w:r>
      <w:r w:rsidR="00FF0EAF">
        <w:t>i</w:t>
      </w:r>
      <w:r w:rsidR="00F2205B">
        <w:t>n</w:t>
      </w:r>
      <w:r w:rsidR="006971FE">
        <w:t xml:space="preserve">tegralios </w:t>
      </w:r>
      <w:r w:rsidR="00F2205B">
        <w:t>pagalbos</w:t>
      </w:r>
      <w:r w:rsidR="001324A9" w:rsidRPr="00E954A2">
        <w:rPr>
          <w:bCs/>
          <w:color w:val="000000"/>
        </w:rPr>
        <w:t xml:space="preserve"> paslaugas. </w:t>
      </w:r>
    </w:p>
    <w:p w14:paraId="4AE79325" w14:textId="77777777" w:rsidR="004362A3" w:rsidRPr="004F336A" w:rsidRDefault="00806190" w:rsidP="00264D4C">
      <w:pPr>
        <w:tabs>
          <w:tab w:val="left" w:pos="0"/>
          <w:tab w:val="left" w:pos="630"/>
          <w:tab w:val="left" w:pos="1170"/>
        </w:tabs>
        <w:jc w:val="center"/>
        <w:rPr>
          <w:b/>
        </w:rPr>
      </w:pPr>
      <w:r w:rsidRPr="004F336A">
        <w:rPr>
          <w:b/>
        </w:rPr>
        <w:t>II SKYRIUS</w:t>
      </w:r>
    </w:p>
    <w:p w14:paraId="3104DF50" w14:textId="2D046216" w:rsidR="009414F1" w:rsidRDefault="00806190" w:rsidP="00264D4C">
      <w:pPr>
        <w:tabs>
          <w:tab w:val="left" w:pos="0"/>
          <w:tab w:val="left" w:pos="630"/>
          <w:tab w:val="left" w:pos="1170"/>
        </w:tabs>
        <w:jc w:val="center"/>
        <w:rPr>
          <w:b/>
        </w:rPr>
      </w:pPr>
      <w:r w:rsidRPr="004F336A">
        <w:rPr>
          <w:b/>
        </w:rPr>
        <w:t xml:space="preserve">REIKALAVIMAI </w:t>
      </w:r>
      <w:r w:rsidR="009414F1">
        <w:rPr>
          <w:b/>
        </w:rPr>
        <w:t>PARTNERIAMS</w:t>
      </w:r>
    </w:p>
    <w:p w14:paraId="1C33AAB4" w14:textId="77777777" w:rsidR="002C1466" w:rsidRDefault="002C1466" w:rsidP="00264D4C">
      <w:pPr>
        <w:tabs>
          <w:tab w:val="left" w:pos="0"/>
          <w:tab w:val="left" w:pos="630"/>
          <w:tab w:val="left" w:pos="1170"/>
        </w:tabs>
        <w:jc w:val="center"/>
        <w:rPr>
          <w:b/>
        </w:rPr>
      </w:pPr>
    </w:p>
    <w:p w14:paraId="22F7D6FB" w14:textId="2086488F" w:rsidR="009414F1" w:rsidRPr="00A2214C" w:rsidRDefault="00CA1B9E" w:rsidP="00F0486F">
      <w:pPr>
        <w:tabs>
          <w:tab w:val="left" w:pos="0"/>
          <w:tab w:val="left" w:pos="630"/>
          <w:tab w:val="left" w:pos="1170"/>
        </w:tabs>
        <w:spacing w:line="276" w:lineRule="auto"/>
        <w:ind w:firstLine="1276"/>
        <w:jc w:val="both"/>
        <w:rPr>
          <w:bCs/>
        </w:rPr>
      </w:pPr>
      <w:r w:rsidRPr="00A2214C">
        <w:rPr>
          <w:bCs/>
        </w:rPr>
        <w:t xml:space="preserve">5. </w:t>
      </w:r>
      <w:r w:rsidR="002C1466" w:rsidRPr="00A2214C">
        <w:rPr>
          <w:bCs/>
        </w:rPr>
        <w:t>Projekto partneriams keliami šie reikalavimai:</w:t>
      </w:r>
    </w:p>
    <w:p w14:paraId="5085D3D9" w14:textId="6E894F0A" w:rsidR="00223DB2" w:rsidRDefault="00223DB2" w:rsidP="00F0486F">
      <w:pPr>
        <w:pStyle w:val="Pagrindinistekstas1"/>
        <w:widowControl w:val="0"/>
        <w:tabs>
          <w:tab w:val="left" w:pos="567"/>
          <w:tab w:val="left" w:pos="993"/>
        </w:tabs>
        <w:spacing w:line="240" w:lineRule="auto"/>
        <w:ind w:firstLine="12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5.1. Turėti ne mažesnę nei 2 metų dienos socialinės globos ir slaugos paslaugų teikimo patirtį</w:t>
      </w:r>
      <w:r w:rsidR="00FF0EAF">
        <w:rPr>
          <w:color w:val="auto"/>
          <w:sz w:val="24"/>
          <w:szCs w:val="24"/>
        </w:rPr>
        <w:t>.</w:t>
      </w:r>
    </w:p>
    <w:p w14:paraId="70DF48F6" w14:textId="2EC3A0A1" w:rsidR="00223DB2" w:rsidRDefault="00425872" w:rsidP="00F0486F">
      <w:pPr>
        <w:pStyle w:val="Pagrindinistekstas1"/>
        <w:widowControl w:val="0"/>
        <w:tabs>
          <w:tab w:val="left" w:pos="567"/>
          <w:tab w:val="left" w:pos="993"/>
        </w:tabs>
        <w:spacing w:line="240" w:lineRule="auto"/>
        <w:ind w:firstLine="12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5.2. Įgyvendinant projektą, užtikrinti jo atitiktį dienos socialinės globos ir slaugos paslaugų teikimo reikalavim</w:t>
      </w:r>
      <w:r w:rsidR="00FF0EAF">
        <w:rPr>
          <w:color w:val="auto"/>
          <w:sz w:val="24"/>
          <w:szCs w:val="24"/>
        </w:rPr>
        <w:t>am</w:t>
      </w:r>
      <w:r>
        <w:rPr>
          <w:color w:val="auto"/>
          <w:sz w:val="24"/>
          <w:szCs w:val="24"/>
        </w:rPr>
        <w:t>s (turėti reikiamas licencijas šioms paslaugoms teikti</w:t>
      </w:r>
      <w:r w:rsidR="00DF33F3">
        <w:rPr>
          <w:color w:val="auto"/>
          <w:sz w:val="24"/>
          <w:szCs w:val="24"/>
        </w:rPr>
        <w:t>)</w:t>
      </w:r>
      <w:r w:rsidR="0072261F">
        <w:rPr>
          <w:color w:val="auto"/>
          <w:sz w:val="24"/>
          <w:szCs w:val="24"/>
        </w:rPr>
        <w:t>.</w:t>
      </w:r>
    </w:p>
    <w:p w14:paraId="29098584" w14:textId="289B2A7F" w:rsidR="00BF1BA7" w:rsidRDefault="00A435F5" w:rsidP="00F0486F">
      <w:pPr>
        <w:pStyle w:val="Pagrindinistekstas1"/>
        <w:widowControl w:val="0"/>
        <w:tabs>
          <w:tab w:val="left" w:pos="567"/>
          <w:tab w:val="left" w:pos="993"/>
        </w:tabs>
        <w:spacing w:line="240" w:lineRule="auto"/>
        <w:ind w:firstLine="12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5.3. Paslaugas teikiančių</w:t>
      </w:r>
      <w:r w:rsidR="008C76FC">
        <w:rPr>
          <w:color w:val="auto"/>
          <w:sz w:val="24"/>
          <w:szCs w:val="24"/>
        </w:rPr>
        <w:t xml:space="preserve"> </w:t>
      </w:r>
      <w:r w:rsidR="00981856">
        <w:rPr>
          <w:color w:val="auto"/>
          <w:sz w:val="24"/>
          <w:szCs w:val="24"/>
        </w:rPr>
        <w:t xml:space="preserve">darbuotojų </w:t>
      </w:r>
      <w:r>
        <w:rPr>
          <w:color w:val="auto"/>
          <w:sz w:val="24"/>
          <w:szCs w:val="24"/>
        </w:rPr>
        <w:t>personalas</w:t>
      </w:r>
      <w:r w:rsidR="008C76FC">
        <w:rPr>
          <w:color w:val="auto"/>
          <w:sz w:val="24"/>
          <w:szCs w:val="24"/>
        </w:rPr>
        <w:t xml:space="preserve"> – mobili komanda– socialinių paslaugų srities ir slaugos specialistai (socialinis darbuotojas, slaugytojas, slaugytojo padėjėjas, prireikus </w:t>
      </w:r>
      <w:r w:rsidR="0048434C">
        <w:rPr>
          <w:color w:val="auto"/>
          <w:sz w:val="24"/>
          <w:szCs w:val="24"/>
        </w:rPr>
        <w:t>(</w:t>
      </w:r>
      <w:r w:rsidR="008C76FC">
        <w:rPr>
          <w:color w:val="auto"/>
          <w:sz w:val="24"/>
          <w:szCs w:val="24"/>
        </w:rPr>
        <w:t>ps</w:t>
      </w:r>
      <w:r w:rsidR="0048434C">
        <w:rPr>
          <w:color w:val="auto"/>
          <w:sz w:val="24"/>
          <w:szCs w:val="24"/>
        </w:rPr>
        <w:t>i</w:t>
      </w:r>
      <w:r w:rsidR="008C76FC">
        <w:rPr>
          <w:color w:val="auto"/>
          <w:sz w:val="24"/>
          <w:szCs w:val="24"/>
        </w:rPr>
        <w:t>chologas,</w:t>
      </w:r>
      <w:r w:rsidR="0048434C">
        <w:rPr>
          <w:color w:val="auto"/>
          <w:sz w:val="24"/>
          <w:szCs w:val="24"/>
        </w:rPr>
        <w:t xml:space="preserve"> </w:t>
      </w:r>
      <w:r w:rsidR="008C76FC">
        <w:rPr>
          <w:color w:val="auto"/>
          <w:sz w:val="24"/>
          <w:szCs w:val="24"/>
        </w:rPr>
        <w:t>reabilitacijos specialistas</w:t>
      </w:r>
      <w:r w:rsidR="0048434C">
        <w:rPr>
          <w:color w:val="auto"/>
          <w:sz w:val="24"/>
          <w:szCs w:val="24"/>
        </w:rPr>
        <w:t>)</w:t>
      </w:r>
      <w:r w:rsidR="00FF0EAF">
        <w:rPr>
          <w:color w:val="auto"/>
          <w:sz w:val="24"/>
          <w:szCs w:val="24"/>
        </w:rPr>
        <w:t>,</w:t>
      </w:r>
      <w:r w:rsidR="00EB1D22">
        <w:rPr>
          <w:color w:val="auto"/>
          <w:sz w:val="24"/>
          <w:szCs w:val="24"/>
        </w:rPr>
        <w:t xml:space="preserve"> išsilavinimas turi atitikti kvalifikacinius reikalavimus.</w:t>
      </w:r>
      <w:r>
        <w:rPr>
          <w:color w:val="auto"/>
          <w:sz w:val="24"/>
          <w:szCs w:val="24"/>
        </w:rPr>
        <w:t xml:space="preserve"> </w:t>
      </w:r>
    </w:p>
    <w:p w14:paraId="6C3CA1B4" w14:textId="63BA1FDA" w:rsidR="00A435F5" w:rsidRDefault="00BF1BA7" w:rsidP="00F0486F">
      <w:pPr>
        <w:pStyle w:val="Pagrindinistekstas1"/>
        <w:widowControl w:val="0"/>
        <w:tabs>
          <w:tab w:val="left" w:pos="567"/>
          <w:tab w:val="left" w:pos="993"/>
        </w:tabs>
        <w:spacing w:line="240" w:lineRule="auto"/>
        <w:ind w:firstLine="12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5.4.</w:t>
      </w:r>
      <w:r w:rsidR="00A435F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Mobili komanda įdarbinta toje pačioje integralią pagalbą teikiančioje įstaigoje (išskyrus psichologus, reabilitacijos specialistus</w:t>
      </w:r>
      <w:r w:rsidR="00804624">
        <w:rPr>
          <w:color w:val="auto"/>
          <w:sz w:val="24"/>
          <w:szCs w:val="24"/>
        </w:rPr>
        <w:t xml:space="preserve"> ir kt.)</w:t>
      </w:r>
    </w:p>
    <w:p w14:paraId="7E70C6F1" w14:textId="7664E69A" w:rsidR="002C1466" w:rsidRPr="00FF0EAF" w:rsidRDefault="002C1466" w:rsidP="00F0486F">
      <w:pPr>
        <w:pStyle w:val="Pagrindinistekstas1"/>
        <w:widowControl w:val="0"/>
        <w:tabs>
          <w:tab w:val="left" w:pos="567"/>
          <w:tab w:val="left" w:pos="993"/>
        </w:tabs>
        <w:spacing w:line="240" w:lineRule="auto"/>
        <w:ind w:firstLine="1276"/>
        <w:rPr>
          <w:color w:val="auto"/>
          <w:sz w:val="24"/>
          <w:szCs w:val="24"/>
        </w:rPr>
      </w:pPr>
      <w:r w:rsidRPr="00A2214C">
        <w:rPr>
          <w:color w:val="auto"/>
          <w:sz w:val="24"/>
          <w:szCs w:val="24"/>
        </w:rPr>
        <w:t>6. Projekto partneriais gali būti šios organizacijos</w:t>
      </w:r>
      <w:r w:rsidRPr="00FF0EAF">
        <w:rPr>
          <w:color w:val="auto"/>
          <w:sz w:val="24"/>
          <w:szCs w:val="24"/>
        </w:rPr>
        <w:t>:</w:t>
      </w:r>
    </w:p>
    <w:p w14:paraId="73C8C9C4" w14:textId="17EF9E2E" w:rsidR="002C1466" w:rsidRDefault="002C1466" w:rsidP="00F0486F">
      <w:pPr>
        <w:pStyle w:val="Pagrindinistekstas1"/>
        <w:widowControl w:val="0"/>
        <w:tabs>
          <w:tab w:val="left" w:pos="567"/>
          <w:tab w:val="left" w:pos="993"/>
        </w:tabs>
        <w:spacing w:line="240" w:lineRule="auto"/>
        <w:ind w:firstLine="12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6.1.Viešieji ir privatieji juridiniai asmenys, teikiantys integralią pagalbą.</w:t>
      </w:r>
    </w:p>
    <w:p w14:paraId="44FA7D92" w14:textId="5E94047B" w:rsidR="002C1466" w:rsidRDefault="002C1466" w:rsidP="00F0486F">
      <w:pPr>
        <w:pStyle w:val="Pagrindinistekstas1"/>
        <w:widowControl w:val="0"/>
        <w:tabs>
          <w:tab w:val="left" w:pos="567"/>
          <w:tab w:val="left" w:pos="993"/>
        </w:tabs>
        <w:spacing w:line="240" w:lineRule="auto"/>
        <w:ind w:firstLine="12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7. Partner</w:t>
      </w:r>
      <w:r w:rsidR="00B50A24">
        <w:rPr>
          <w:color w:val="auto"/>
          <w:sz w:val="24"/>
          <w:szCs w:val="24"/>
        </w:rPr>
        <w:t>ė</w:t>
      </w:r>
      <w:r>
        <w:rPr>
          <w:color w:val="auto"/>
          <w:sz w:val="24"/>
          <w:szCs w:val="24"/>
        </w:rPr>
        <w:t xml:space="preserve"> negali būti</w:t>
      </w:r>
      <w:r w:rsidR="00B50A24">
        <w:rPr>
          <w:color w:val="auto"/>
          <w:sz w:val="24"/>
          <w:szCs w:val="24"/>
        </w:rPr>
        <w:t xml:space="preserve"> organizacija, jeigu:</w:t>
      </w:r>
    </w:p>
    <w:p w14:paraId="6C45E24D" w14:textId="6F7CBE3E" w:rsidR="00D4271C" w:rsidRPr="00B50A24" w:rsidRDefault="00B50A24" w:rsidP="00F0486F">
      <w:pPr>
        <w:tabs>
          <w:tab w:val="left" w:pos="567"/>
          <w:tab w:val="left" w:pos="1134"/>
        </w:tabs>
        <w:ind w:firstLine="1276"/>
        <w:jc w:val="both"/>
        <w:rPr>
          <w:szCs w:val="24"/>
        </w:rPr>
      </w:pPr>
      <w:r>
        <w:rPr>
          <w:szCs w:val="24"/>
        </w:rPr>
        <w:t>7.1. y</w:t>
      </w:r>
      <w:r w:rsidR="00A03048" w:rsidRPr="00B50A24">
        <w:rPr>
          <w:szCs w:val="24"/>
        </w:rPr>
        <w:t>ra likviduojam</w:t>
      </w:r>
      <w:r w:rsidR="006B2068" w:rsidRPr="00B50A24">
        <w:rPr>
          <w:szCs w:val="24"/>
        </w:rPr>
        <w:t>a</w:t>
      </w:r>
      <w:r w:rsidR="00A03048" w:rsidRPr="00B50A24">
        <w:rPr>
          <w:szCs w:val="24"/>
        </w:rPr>
        <w:t>;</w:t>
      </w:r>
    </w:p>
    <w:p w14:paraId="5007A42D" w14:textId="1F9B4F61" w:rsidR="00D4271C" w:rsidRPr="00B50A24" w:rsidRDefault="00B50A24" w:rsidP="00F0486F">
      <w:pPr>
        <w:tabs>
          <w:tab w:val="left" w:pos="567"/>
          <w:tab w:val="left" w:pos="1134"/>
        </w:tabs>
        <w:ind w:firstLine="1276"/>
        <w:jc w:val="both"/>
        <w:rPr>
          <w:szCs w:val="24"/>
        </w:rPr>
      </w:pPr>
      <w:r>
        <w:rPr>
          <w:szCs w:val="24"/>
        </w:rPr>
        <w:t>7.2. y</w:t>
      </w:r>
      <w:r w:rsidR="00A03048" w:rsidRPr="00B50A24">
        <w:rPr>
          <w:szCs w:val="24"/>
        </w:rPr>
        <w:t>ra neįvykdžiusi mokesčių ar socialinio draudimo įmokų mokėjimo įsipareigojimų pagal Lietuvos Respublikos teisės aktus;</w:t>
      </w:r>
    </w:p>
    <w:p w14:paraId="50322418" w14:textId="244103A6" w:rsidR="00D4271C" w:rsidRPr="00290183" w:rsidRDefault="00290183" w:rsidP="00F0486F">
      <w:pPr>
        <w:tabs>
          <w:tab w:val="left" w:pos="567"/>
          <w:tab w:val="left" w:pos="1134"/>
        </w:tabs>
        <w:ind w:firstLine="1276"/>
        <w:jc w:val="both"/>
        <w:rPr>
          <w:szCs w:val="24"/>
        </w:rPr>
      </w:pPr>
      <w:r>
        <w:rPr>
          <w:szCs w:val="24"/>
        </w:rPr>
        <w:t>7.3. p</w:t>
      </w:r>
      <w:r w:rsidR="00A03048" w:rsidRPr="00290183">
        <w:rPr>
          <w:szCs w:val="24"/>
        </w:rPr>
        <w:t>araiškoje arba jos prieduose pateikė klaidinamą arba melagingą informaciją;</w:t>
      </w:r>
    </w:p>
    <w:p w14:paraId="2E9F8D14" w14:textId="6D35AEC0" w:rsidR="00D4271C" w:rsidRPr="00290183" w:rsidRDefault="00290183" w:rsidP="00F0486F">
      <w:pPr>
        <w:tabs>
          <w:tab w:val="left" w:pos="567"/>
          <w:tab w:val="left" w:pos="1134"/>
        </w:tabs>
        <w:ind w:firstLine="1276"/>
        <w:jc w:val="both"/>
        <w:rPr>
          <w:szCs w:val="24"/>
        </w:rPr>
      </w:pPr>
      <w:r>
        <w:rPr>
          <w:szCs w:val="24"/>
        </w:rPr>
        <w:t>7.4. v</w:t>
      </w:r>
      <w:r w:rsidR="00A03048" w:rsidRPr="00290183">
        <w:rPr>
          <w:szCs w:val="24"/>
        </w:rPr>
        <w:t>yksta teisminiai ginčai ar yra įsiteisėjęs teismo sprendimas, kad organizacija pažeidė kitą sutartį dėl paramos skyrimo iš Europos Sąjungos arba Lietuvos Respublikos valstybės biudžeto lėšų;</w:t>
      </w:r>
    </w:p>
    <w:p w14:paraId="39F4025F" w14:textId="3F7DE579" w:rsidR="00170D02" w:rsidRPr="00290183" w:rsidRDefault="00290183" w:rsidP="00F0486F">
      <w:pPr>
        <w:tabs>
          <w:tab w:val="left" w:pos="567"/>
          <w:tab w:val="left" w:pos="1134"/>
        </w:tabs>
        <w:ind w:firstLine="1276"/>
        <w:jc w:val="both"/>
        <w:rPr>
          <w:szCs w:val="24"/>
        </w:rPr>
      </w:pPr>
      <w:r>
        <w:rPr>
          <w:szCs w:val="24"/>
        </w:rPr>
        <w:t>7.5. ban</w:t>
      </w:r>
      <w:r w:rsidR="00A03048" w:rsidRPr="00290183">
        <w:rPr>
          <w:szCs w:val="24"/>
        </w:rPr>
        <w:t>dė gauti konfidencialią informaciją arba daryti įtaką</w:t>
      </w:r>
      <w:r w:rsidR="00D4271C" w:rsidRPr="00290183">
        <w:rPr>
          <w:szCs w:val="24"/>
        </w:rPr>
        <w:t xml:space="preserve"> Savivaldybės</w:t>
      </w:r>
      <w:r w:rsidR="00A03048" w:rsidRPr="00290183">
        <w:rPr>
          <w:szCs w:val="24"/>
        </w:rPr>
        <w:t xml:space="preserve"> </w:t>
      </w:r>
      <w:r w:rsidR="00D4271C" w:rsidRPr="00290183">
        <w:rPr>
          <w:szCs w:val="24"/>
        </w:rPr>
        <w:t>partnerių atrankos</w:t>
      </w:r>
      <w:r w:rsidR="00A03048" w:rsidRPr="00290183">
        <w:rPr>
          <w:szCs w:val="24"/>
        </w:rPr>
        <w:t xml:space="preserve"> komisijos nariams;</w:t>
      </w:r>
    </w:p>
    <w:p w14:paraId="610BC2A3" w14:textId="5BD9382F" w:rsidR="00170D02" w:rsidRPr="00290183" w:rsidRDefault="00290183" w:rsidP="00F0486F">
      <w:pPr>
        <w:tabs>
          <w:tab w:val="left" w:pos="567"/>
          <w:tab w:val="left" w:pos="1134"/>
        </w:tabs>
        <w:ind w:firstLine="1276"/>
        <w:jc w:val="both"/>
        <w:rPr>
          <w:szCs w:val="24"/>
        </w:rPr>
      </w:pPr>
      <w:r>
        <w:rPr>
          <w:szCs w:val="24"/>
        </w:rPr>
        <w:t>7.6.  p</w:t>
      </w:r>
      <w:r w:rsidR="00A03048" w:rsidRPr="00290183">
        <w:rPr>
          <w:szCs w:val="24"/>
        </w:rPr>
        <w:t>rojekto veikl</w:t>
      </w:r>
      <w:r w:rsidR="006B2068" w:rsidRPr="00290183">
        <w:rPr>
          <w:szCs w:val="24"/>
        </w:rPr>
        <w:t>ai</w:t>
      </w:r>
      <w:r w:rsidR="00A03048" w:rsidRPr="00290183">
        <w:rPr>
          <w:szCs w:val="24"/>
        </w:rPr>
        <w:t xml:space="preserve"> įgyvendinti ar paslaugoms teikti organizacija neturi:</w:t>
      </w:r>
    </w:p>
    <w:p w14:paraId="1B36D609" w14:textId="374D4C20" w:rsidR="00003748" w:rsidRPr="00290183" w:rsidRDefault="00290183" w:rsidP="00F0486F">
      <w:pPr>
        <w:tabs>
          <w:tab w:val="left" w:pos="567"/>
          <w:tab w:val="left" w:pos="851"/>
          <w:tab w:val="left" w:pos="1134"/>
        </w:tabs>
        <w:ind w:firstLine="1276"/>
        <w:jc w:val="both"/>
        <w:rPr>
          <w:szCs w:val="24"/>
        </w:rPr>
      </w:pPr>
      <w:r>
        <w:rPr>
          <w:szCs w:val="24"/>
        </w:rPr>
        <w:t>7.7.</w:t>
      </w:r>
      <w:r w:rsidR="00362520" w:rsidRPr="00290183">
        <w:rPr>
          <w:szCs w:val="24"/>
        </w:rPr>
        <w:t xml:space="preserve"> </w:t>
      </w:r>
      <w:r>
        <w:rPr>
          <w:szCs w:val="24"/>
        </w:rPr>
        <w:t>ž</w:t>
      </w:r>
      <w:r w:rsidR="00A03048" w:rsidRPr="00290183">
        <w:rPr>
          <w:szCs w:val="24"/>
        </w:rPr>
        <w:t>mogiškųjų išteklių ir ti</w:t>
      </w:r>
      <w:r w:rsidR="00003748" w:rsidRPr="00290183">
        <w:rPr>
          <w:szCs w:val="24"/>
        </w:rPr>
        <w:t>nkamų administracinių gebėj</w:t>
      </w:r>
      <w:r w:rsidR="00CD3AEB" w:rsidRPr="00290183">
        <w:rPr>
          <w:szCs w:val="24"/>
        </w:rPr>
        <w:t>imų;</w:t>
      </w:r>
    </w:p>
    <w:p w14:paraId="21BDE38C" w14:textId="2B6E346E" w:rsidR="00170D02" w:rsidRPr="00290183" w:rsidRDefault="00290183" w:rsidP="00F0486F">
      <w:pPr>
        <w:tabs>
          <w:tab w:val="left" w:pos="567"/>
          <w:tab w:val="left" w:pos="851"/>
          <w:tab w:val="left" w:pos="1134"/>
        </w:tabs>
        <w:ind w:firstLine="1276"/>
        <w:jc w:val="both"/>
        <w:rPr>
          <w:szCs w:val="24"/>
        </w:rPr>
      </w:pPr>
      <w:r>
        <w:rPr>
          <w:szCs w:val="24"/>
        </w:rPr>
        <w:t>7.8.</w:t>
      </w:r>
      <w:r w:rsidR="00362520" w:rsidRPr="00290183">
        <w:rPr>
          <w:szCs w:val="24"/>
        </w:rPr>
        <w:t xml:space="preserve"> </w:t>
      </w:r>
      <w:r w:rsidRPr="00290183">
        <w:rPr>
          <w:szCs w:val="24"/>
        </w:rPr>
        <w:t>m</w:t>
      </w:r>
      <w:r w:rsidR="00A03048" w:rsidRPr="00290183">
        <w:rPr>
          <w:szCs w:val="24"/>
        </w:rPr>
        <w:t>aterialinių išteklių (turi turėti patalpas</w:t>
      </w:r>
      <w:r w:rsidR="001E19FC" w:rsidRPr="00290183">
        <w:rPr>
          <w:szCs w:val="24"/>
        </w:rPr>
        <w:t xml:space="preserve"> veikloms vykdyti</w:t>
      </w:r>
      <w:r w:rsidR="00A03048" w:rsidRPr="00290183">
        <w:rPr>
          <w:szCs w:val="24"/>
        </w:rPr>
        <w:t>, reikalingą įrangą</w:t>
      </w:r>
      <w:r w:rsidR="00510B63" w:rsidRPr="00290183">
        <w:rPr>
          <w:szCs w:val="24"/>
        </w:rPr>
        <w:t xml:space="preserve">, </w:t>
      </w:r>
      <w:r w:rsidR="00A03048" w:rsidRPr="00290183">
        <w:rPr>
          <w:szCs w:val="24"/>
        </w:rPr>
        <w:t>kompiute</w:t>
      </w:r>
      <w:r w:rsidR="00AB2792" w:rsidRPr="00290183">
        <w:rPr>
          <w:szCs w:val="24"/>
        </w:rPr>
        <w:t>rį, telefoną, internetą</w:t>
      </w:r>
      <w:r w:rsidR="00510B63" w:rsidRPr="00290183">
        <w:rPr>
          <w:szCs w:val="24"/>
        </w:rPr>
        <w:t>,</w:t>
      </w:r>
      <w:r w:rsidR="001324A9" w:rsidRPr="00290183">
        <w:rPr>
          <w:szCs w:val="24"/>
        </w:rPr>
        <w:t xml:space="preserve"> transporto priemonę</w:t>
      </w:r>
      <w:r w:rsidR="00AB2792" w:rsidRPr="00290183">
        <w:rPr>
          <w:szCs w:val="24"/>
        </w:rPr>
        <w:t>).</w:t>
      </w:r>
    </w:p>
    <w:p w14:paraId="39E8BDE2" w14:textId="77777777" w:rsidR="001E4F3E" w:rsidRDefault="001E4F3E" w:rsidP="00EB1ABC">
      <w:pPr>
        <w:tabs>
          <w:tab w:val="left" w:pos="851"/>
        </w:tabs>
        <w:jc w:val="center"/>
        <w:rPr>
          <w:b/>
          <w:szCs w:val="24"/>
        </w:rPr>
      </w:pPr>
    </w:p>
    <w:p w14:paraId="3A3024C5" w14:textId="1A293526" w:rsidR="00A03048" w:rsidRDefault="00AB2792" w:rsidP="00EB1ABC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lastRenderedPageBreak/>
        <w:t>III SKYRIUS</w:t>
      </w:r>
    </w:p>
    <w:p w14:paraId="63FF6DDC" w14:textId="1BAE67A8" w:rsidR="00AB2792" w:rsidRDefault="00C14B12" w:rsidP="00EB1ABC">
      <w:pPr>
        <w:tabs>
          <w:tab w:val="left" w:pos="0"/>
          <w:tab w:val="left" w:pos="630"/>
          <w:tab w:val="left" w:pos="1170"/>
        </w:tabs>
        <w:jc w:val="center"/>
        <w:rPr>
          <w:b/>
        </w:rPr>
      </w:pPr>
      <w:r>
        <w:rPr>
          <w:b/>
        </w:rPr>
        <w:t>TIKSLINĖ GRUPĖ</w:t>
      </w:r>
      <w:r w:rsidR="00AB2792">
        <w:rPr>
          <w:b/>
        </w:rPr>
        <w:t xml:space="preserve"> IR REMIAMOS VEIKLOS (PASLAUGOS)</w:t>
      </w:r>
    </w:p>
    <w:p w14:paraId="59267806" w14:textId="77777777" w:rsidR="00C14B12" w:rsidRDefault="00C14B12">
      <w:pPr>
        <w:tabs>
          <w:tab w:val="left" w:pos="0"/>
          <w:tab w:val="left" w:pos="630"/>
          <w:tab w:val="left" w:pos="1170"/>
        </w:tabs>
        <w:spacing w:line="276" w:lineRule="auto"/>
        <w:jc w:val="center"/>
        <w:rPr>
          <w:b/>
        </w:rPr>
      </w:pPr>
    </w:p>
    <w:p w14:paraId="47E3BCFA" w14:textId="1DAFF7A5" w:rsidR="004F104F" w:rsidRDefault="004F104F" w:rsidP="00F0486F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jc w:val="both"/>
        <w:textAlignment w:val="center"/>
      </w:pPr>
      <w:r>
        <w:rPr>
          <w:szCs w:val="24"/>
        </w:rPr>
        <w:t xml:space="preserve">                 </w:t>
      </w:r>
      <w:r w:rsidR="001402A6">
        <w:rPr>
          <w:szCs w:val="24"/>
        </w:rPr>
        <w:t xml:space="preserve">  </w:t>
      </w:r>
      <w:r w:rsidR="00EA6B71">
        <w:rPr>
          <w:szCs w:val="24"/>
        </w:rPr>
        <w:t xml:space="preserve"> </w:t>
      </w:r>
      <w:r w:rsidR="001402A6">
        <w:rPr>
          <w:szCs w:val="24"/>
        </w:rPr>
        <w:t xml:space="preserve"> </w:t>
      </w:r>
      <w:r w:rsidR="00352E6F">
        <w:rPr>
          <w:szCs w:val="24"/>
        </w:rPr>
        <w:t>8. In</w:t>
      </w:r>
      <w:r w:rsidR="0048434C" w:rsidRPr="00352E6F">
        <w:rPr>
          <w:szCs w:val="24"/>
        </w:rPr>
        <w:t>tegrali pagalba</w:t>
      </w:r>
      <w:r w:rsidR="00C14B12" w:rsidRPr="00352E6F">
        <w:rPr>
          <w:szCs w:val="24"/>
        </w:rPr>
        <w:t xml:space="preserve"> –</w:t>
      </w:r>
      <w:r w:rsidR="00565FCE" w:rsidRPr="00D601AE">
        <w:t xml:space="preserve"> </w:t>
      </w:r>
      <w:r w:rsidR="0048434C">
        <w:t>dienos socialinė globa ir slauga</w:t>
      </w:r>
      <w:r>
        <w:t xml:space="preserve"> teikiama įgyvendinant 2021</w:t>
      </w:r>
      <w:r w:rsidR="00FF0EAF">
        <w:t>–</w:t>
      </w:r>
      <w:r>
        <w:t>2027 metų Europos Sąjungos fondų investicijų programos lėšomis finansuojamą projektą (toliau</w:t>
      </w:r>
      <w:r w:rsidR="00FF0EAF">
        <w:t xml:space="preserve"> </w:t>
      </w:r>
      <w:r>
        <w:t>– projekt</w:t>
      </w:r>
      <w:r w:rsidR="00FF0EAF">
        <w:t>ą</w:t>
      </w:r>
      <w:r w:rsidR="001402A6">
        <w:t>)</w:t>
      </w:r>
      <w:r w:rsidR="00F0486F">
        <w:t xml:space="preserve"> šioms asmenų grupėms: </w:t>
      </w:r>
    </w:p>
    <w:p w14:paraId="4A8DCA14" w14:textId="17A1663D" w:rsidR="003A0A35" w:rsidRDefault="003A0A35" w:rsidP="00F0486F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ind w:firstLine="1276"/>
        <w:jc w:val="both"/>
        <w:textAlignment w:val="center"/>
      </w:pPr>
      <w:r>
        <w:t xml:space="preserve">8.1. </w:t>
      </w:r>
      <w:r w:rsidR="00F0486F">
        <w:t>v</w:t>
      </w:r>
      <w:r>
        <w:t>aika</w:t>
      </w:r>
      <w:r w:rsidR="00F0486F">
        <w:t>ms</w:t>
      </w:r>
      <w:r>
        <w:t xml:space="preserve"> su negalia;</w:t>
      </w:r>
    </w:p>
    <w:p w14:paraId="23E0DBD3" w14:textId="4CE80641" w:rsidR="003A0A35" w:rsidRDefault="003A0A35" w:rsidP="00F0486F">
      <w:pPr>
        <w:pStyle w:val="Sraopastraipa"/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ind w:left="0" w:firstLine="1276"/>
        <w:jc w:val="both"/>
        <w:textAlignment w:val="center"/>
      </w:pPr>
      <w:r>
        <w:t xml:space="preserve">8.2. </w:t>
      </w:r>
      <w:r w:rsidR="00A36715">
        <w:t>s</w:t>
      </w:r>
      <w:r>
        <w:t>uaug</w:t>
      </w:r>
      <w:r w:rsidR="00F0486F">
        <w:t>usiems</w:t>
      </w:r>
      <w:r>
        <w:t xml:space="preserve"> asmen</w:t>
      </w:r>
      <w:r w:rsidR="00F0486F">
        <w:t>ims</w:t>
      </w:r>
      <w:r>
        <w:t xml:space="preserve"> su negalia</w:t>
      </w:r>
      <w:r w:rsidR="00A36715">
        <w:t>;</w:t>
      </w:r>
    </w:p>
    <w:p w14:paraId="4EC6F558" w14:textId="152DD51C" w:rsidR="002E0614" w:rsidRDefault="003A0A35" w:rsidP="00F0486F">
      <w:pPr>
        <w:pStyle w:val="Sraopastraipa"/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ind w:left="0" w:firstLine="1276"/>
        <w:jc w:val="both"/>
        <w:textAlignment w:val="center"/>
      </w:pPr>
      <w:r>
        <w:t xml:space="preserve">8.3. </w:t>
      </w:r>
      <w:r w:rsidR="00A36715">
        <w:t>s</w:t>
      </w:r>
      <w:r>
        <w:t>enyvo amžiaus asmen</w:t>
      </w:r>
      <w:r w:rsidR="00F0486F">
        <w:t>ims</w:t>
      </w:r>
      <w:r w:rsidR="002E0614">
        <w:t>.</w:t>
      </w:r>
    </w:p>
    <w:p w14:paraId="07AC5820" w14:textId="1F645F71" w:rsidR="00A105B4" w:rsidRPr="00A2214C" w:rsidRDefault="002E0614" w:rsidP="00F0486F">
      <w:pPr>
        <w:pStyle w:val="Sraopastraipa"/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ind w:left="0" w:firstLine="1276"/>
        <w:jc w:val="both"/>
        <w:textAlignment w:val="center"/>
      </w:pPr>
      <w:r w:rsidRPr="00A2214C">
        <w:t>9. Įgyvendinant projektą turi būti vykdomos šios veiklos:</w:t>
      </w:r>
    </w:p>
    <w:p w14:paraId="593EF2C8" w14:textId="7D677FF6" w:rsidR="00580DC3" w:rsidRDefault="00A105B4" w:rsidP="00F0486F">
      <w:pPr>
        <w:pStyle w:val="Sraopastraipa"/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ind w:left="0" w:firstLine="1276"/>
        <w:jc w:val="both"/>
        <w:textAlignment w:val="center"/>
      </w:pPr>
      <w:r>
        <w:t>9.1</w:t>
      </w:r>
      <w:r w:rsidR="001402A6">
        <w:t xml:space="preserve">. </w:t>
      </w:r>
      <w:r>
        <w:t>Integralios pagalbos teikimas vaikams su negali</w:t>
      </w:r>
      <w:r w:rsidR="00F32DB7">
        <w:t>a</w:t>
      </w:r>
      <w:r>
        <w:t>, suaugusiems asmenims su negalia</w:t>
      </w:r>
      <w:r w:rsidR="00580DC3">
        <w:t>, senyvo amžiaus asmenims jų namuose</w:t>
      </w:r>
      <w:r w:rsidR="00A36715">
        <w:t>;</w:t>
      </w:r>
    </w:p>
    <w:p w14:paraId="63CF442F" w14:textId="72A168B0" w:rsidR="00FD6684" w:rsidRPr="007A372B" w:rsidRDefault="00FD6684" w:rsidP="00F0486F">
      <w:pPr>
        <w:pStyle w:val="Sraopastraipa"/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ind w:left="0" w:firstLine="1276"/>
        <w:jc w:val="both"/>
        <w:textAlignment w:val="center"/>
        <w:rPr>
          <w:smallCaps/>
        </w:rPr>
      </w:pPr>
      <w:r>
        <w:t xml:space="preserve">9.2. </w:t>
      </w:r>
      <w:r w:rsidR="00A36715">
        <w:t>i</w:t>
      </w:r>
      <w:r>
        <w:t>ntegralios pagalbos teikimas savivaldybės įstaigose, kuriose įgyvendinamos ikimokyklinio amžiaus ugdymo programos</w:t>
      </w:r>
      <w:r w:rsidR="00A410F0">
        <w:t>,</w:t>
      </w:r>
      <w:r>
        <w:t xml:space="preserve">  ikimokyklinio amžiaus vaikams su negalia (iki</w:t>
      </w:r>
      <w:r w:rsidR="00A410F0">
        <w:t xml:space="preserve"> </w:t>
      </w:r>
      <w:r>
        <w:t>7 m.);</w:t>
      </w:r>
    </w:p>
    <w:p w14:paraId="7C904846" w14:textId="2F1F19C9" w:rsidR="00F32DB7" w:rsidRDefault="00904444" w:rsidP="00F0486F">
      <w:pPr>
        <w:pStyle w:val="Sraopastraipa"/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ind w:left="0" w:firstLine="1276"/>
        <w:jc w:val="both"/>
        <w:textAlignment w:val="center"/>
      </w:pPr>
      <w:r>
        <w:t>9.</w:t>
      </w:r>
      <w:r w:rsidR="00FD6684">
        <w:t>3</w:t>
      </w:r>
      <w:r>
        <w:t>.</w:t>
      </w:r>
      <w:r w:rsidR="00F32DB7" w:rsidRPr="00F32DB7">
        <w:t xml:space="preserve"> </w:t>
      </w:r>
      <w:r w:rsidR="00A36715">
        <w:t>v</w:t>
      </w:r>
      <w:r w:rsidR="00F32DB7">
        <w:t>aikams su negali</w:t>
      </w:r>
      <w:r w:rsidR="00FD6684">
        <w:t>a</w:t>
      </w:r>
      <w:r w:rsidR="00F32DB7">
        <w:t>, suaugusiems asmenims su negalia, senyvo amžiaus asmenims jų namuose prižiūrinčių asmenų parengimas juos prižiūrėti (pagalba prižiūrint patiems)</w:t>
      </w:r>
      <w:r w:rsidR="00A410F0">
        <w:t>,</w:t>
      </w:r>
      <w:r w:rsidR="00F32DB7">
        <w:t xml:space="preserve"> iki 5 val. konsultacijų projekto įgyvendinimo laikotarpiu vienam iš prižiūrinčių asmenų</w:t>
      </w:r>
      <w:r w:rsidR="00A36715">
        <w:t>;</w:t>
      </w:r>
    </w:p>
    <w:p w14:paraId="5C52C39A" w14:textId="59F37BDF" w:rsidR="00D43EC3" w:rsidRDefault="00F32DB7" w:rsidP="00F0486F">
      <w:pPr>
        <w:pStyle w:val="Sraopastraipa"/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ind w:left="0" w:firstLine="1276"/>
        <w:jc w:val="both"/>
        <w:textAlignment w:val="center"/>
      </w:pPr>
      <w:r>
        <w:t>9.</w:t>
      </w:r>
      <w:r w:rsidR="00FD6684">
        <w:t>4</w:t>
      </w:r>
      <w:r>
        <w:t xml:space="preserve">. </w:t>
      </w:r>
      <w:r w:rsidR="00A36715">
        <w:t>p</w:t>
      </w:r>
      <w:r>
        <w:t>sichologinės pagalbos teikimas integralios pagalbos paslaugos gavėjams</w:t>
      </w:r>
      <w:r w:rsidR="004C07CD">
        <w:t>, juo</w:t>
      </w:r>
      <w:r w:rsidR="001402A6">
        <w:t>s</w:t>
      </w:r>
      <w:r w:rsidR="004C07CD">
        <w:t xml:space="preserve"> prižiūrintiems asmenims, integralią pagalbą teikiantiems darbuotojams, iki 5 val. konsultacijų projekto įgyvendinimo laikotarpiu vienam  asmeniui ar šeimai</w:t>
      </w:r>
      <w:r w:rsidR="00A36715">
        <w:t>;</w:t>
      </w:r>
    </w:p>
    <w:p w14:paraId="3B6150F9" w14:textId="2B7DE6A5" w:rsidR="00D43EC3" w:rsidRDefault="00D43EC3" w:rsidP="00F0486F">
      <w:pPr>
        <w:pStyle w:val="Sraopastraipa"/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ind w:left="0" w:firstLine="1276"/>
        <w:jc w:val="both"/>
        <w:textAlignment w:val="center"/>
        <w:rPr>
          <w:szCs w:val="24"/>
        </w:rPr>
      </w:pPr>
      <w:r>
        <w:t>9.</w:t>
      </w:r>
      <w:r w:rsidR="00FD6684">
        <w:t>5</w:t>
      </w:r>
      <w:r w:rsidR="00EA6B71">
        <w:t>.</w:t>
      </w:r>
      <w:r w:rsidR="00FD6684">
        <w:t xml:space="preserve"> </w:t>
      </w:r>
      <w:r w:rsidR="00A36715">
        <w:t>i</w:t>
      </w:r>
      <w:r w:rsidR="00D910DB">
        <w:t>ntegra</w:t>
      </w:r>
      <w:r>
        <w:rPr>
          <w:szCs w:val="24"/>
        </w:rPr>
        <w:t>lią pagalbą teikiančių mobiliųjų komandų narių kompetencijų, profesinės kvalifikacijos tobulinimas</w:t>
      </w:r>
      <w:r w:rsidR="00A36715">
        <w:rPr>
          <w:szCs w:val="24"/>
        </w:rPr>
        <w:t>;</w:t>
      </w:r>
      <w:r>
        <w:rPr>
          <w:szCs w:val="24"/>
        </w:rPr>
        <w:t xml:space="preserve"> </w:t>
      </w:r>
    </w:p>
    <w:p w14:paraId="1F6C2F82" w14:textId="4208D864" w:rsidR="00D43EC3" w:rsidRDefault="00D910DB" w:rsidP="00F0486F">
      <w:pPr>
        <w:pStyle w:val="Sraopastraipa"/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ind w:left="0" w:firstLine="1276"/>
        <w:jc w:val="both"/>
        <w:textAlignment w:val="center"/>
        <w:rPr>
          <w:szCs w:val="24"/>
        </w:rPr>
      </w:pPr>
      <w:r>
        <w:rPr>
          <w:szCs w:val="24"/>
        </w:rPr>
        <w:t>9.</w:t>
      </w:r>
      <w:r w:rsidR="00EA6B71">
        <w:rPr>
          <w:szCs w:val="24"/>
        </w:rPr>
        <w:t>6.</w:t>
      </w:r>
      <w:r w:rsidR="001402A6">
        <w:rPr>
          <w:szCs w:val="24"/>
        </w:rPr>
        <w:t xml:space="preserve"> </w:t>
      </w:r>
      <w:r w:rsidR="00A36715">
        <w:rPr>
          <w:szCs w:val="24"/>
        </w:rPr>
        <w:t>i</w:t>
      </w:r>
      <w:r w:rsidR="00D43EC3">
        <w:rPr>
          <w:szCs w:val="24"/>
        </w:rPr>
        <w:t>ntegralią pagalbą teikiančių mobiliųjų komandų aprūpinimas slaugos priemonėmis, įranga, įrenginiais (darbo priemonėmis, reikalingomis integraliai pagalbai teikti) ir transporto priemonėmis (transporto priemonės nuoma, transporto išlaidų kompensavimas)</w:t>
      </w:r>
      <w:r w:rsidR="00A36715">
        <w:rPr>
          <w:szCs w:val="24"/>
        </w:rPr>
        <w:t>;</w:t>
      </w:r>
    </w:p>
    <w:p w14:paraId="146759E8" w14:textId="6B268AC6" w:rsidR="00D43EC3" w:rsidRDefault="00D910DB" w:rsidP="00F0486F">
      <w:pPr>
        <w:pStyle w:val="Sraopastraipa"/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ind w:left="0" w:firstLine="1276"/>
        <w:jc w:val="both"/>
        <w:textAlignment w:val="center"/>
        <w:rPr>
          <w:szCs w:val="24"/>
          <w:lang w:eastAsia="lt-LT"/>
        </w:rPr>
      </w:pPr>
      <w:r>
        <w:rPr>
          <w:szCs w:val="24"/>
        </w:rPr>
        <w:t>9.</w:t>
      </w:r>
      <w:r w:rsidR="00EA6B71">
        <w:rPr>
          <w:szCs w:val="24"/>
        </w:rPr>
        <w:t>7</w:t>
      </w:r>
      <w:r>
        <w:rPr>
          <w:szCs w:val="24"/>
        </w:rPr>
        <w:t>.</w:t>
      </w:r>
      <w:r w:rsidR="00D43EC3">
        <w:rPr>
          <w:szCs w:val="24"/>
          <w:lang w:eastAsia="lt-LT"/>
        </w:rPr>
        <w:t xml:space="preserve"> </w:t>
      </w:r>
      <w:r w:rsidR="00A36715">
        <w:rPr>
          <w:szCs w:val="24"/>
          <w:lang w:eastAsia="lt-LT"/>
        </w:rPr>
        <w:t>n</w:t>
      </w:r>
      <w:r w:rsidR="00D43EC3">
        <w:rPr>
          <w:szCs w:val="24"/>
        </w:rPr>
        <w:t>eformalios pagalbos skatinimo renginių (darbuotojams, teikiantiems integralią pagalbą, šeimos ir bendruomenės nariams) organizavimas</w:t>
      </w:r>
      <w:r w:rsidR="00A36715">
        <w:rPr>
          <w:szCs w:val="24"/>
        </w:rPr>
        <w:t>;</w:t>
      </w:r>
    </w:p>
    <w:p w14:paraId="549A6A63" w14:textId="5592F5E6" w:rsidR="006D37CD" w:rsidRDefault="00D910DB" w:rsidP="00F04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76"/>
        <w:jc w:val="both"/>
      </w:pPr>
      <w:r>
        <w:rPr>
          <w:szCs w:val="24"/>
          <w:lang w:eastAsia="lt-LT"/>
        </w:rPr>
        <w:t>9.</w:t>
      </w:r>
      <w:r w:rsidR="00EA6B71">
        <w:rPr>
          <w:szCs w:val="24"/>
          <w:lang w:eastAsia="lt-LT"/>
        </w:rPr>
        <w:t>8</w:t>
      </w:r>
      <w:r w:rsidR="00D43EC3">
        <w:rPr>
          <w:szCs w:val="24"/>
          <w:lang w:eastAsia="lt-LT"/>
        </w:rPr>
        <w:t>.</w:t>
      </w:r>
      <w:r w:rsidR="00A36715">
        <w:rPr>
          <w:szCs w:val="24"/>
          <w:lang w:eastAsia="lt-LT"/>
        </w:rPr>
        <w:t xml:space="preserve"> m</w:t>
      </w:r>
      <w:r w:rsidR="00D43EC3">
        <w:rPr>
          <w:szCs w:val="24"/>
          <w:lang w:eastAsia="lt-LT"/>
        </w:rPr>
        <w:t>etodinės pagalbos teikimas integralios pagalbos teikėjui, jam įgyjant licencijas, higienos pasus bendruomeninei ir (ar) bendrosios praktikos slaugai teikti (jei integralią pagalbą teikiančioje įstaigoje jų nėra).</w:t>
      </w:r>
    </w:p>
    <w:p w14:paraId="045121CA" w14:textId="3FFAC74B" w:rsidR="0067288B" w:rsidRPr="00A2214C" w:rsidRDefault="0067288B" w:rsidP="00F0486F">
      <w:pPr>
        <w:pStyle w:val="Sraopastraipa"/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ind w:left="0" w:firstLine="1276"/>
        <w:jc w:val="both"/>
        <w:textAlignment w:val="center"/>
      </w:pPr>
      <w:r w:rsidRPr="00A2214C">
        <w:t xml:space="preserve">10. Įgyvendinant projektą </w:t>
      </w:r>
      <w:r w:rsidR="000C4233" w:rsidRPr="00A2214C">
        <w:t>tinkamos finansuoti laikomos išlaidos skirtos:</w:t>
      </w:r>
    </w:p>
    <w:p w14:paraId="54CA3833" w14:textId="02BC3FA6" w:rsidR="002B6D00" w:rsidRDefault="002B6D00" w:rsidP="00F04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76"/>
        <w:jc w:val="both"/>
        <w:rPr>
          <w:strike/>
          <w:szCs w:val="24"/>
          <w:lang w:eastAsia="lt-LT"/>
        </w:rPr>
      </w:pPr>
      <w:r>
        <w:rPr>
          <w:szCs w:val="24"/>
          <w:lang w:eastAsia="lt-LT"/>
        </w:rPr>
        <w:t>10.1.</w:t>
      </w:r>
      <w:r>
        <w:rPr>
          <w:szCs w:val="24"/>
          <w:lang w:eastAsia="lt-LT"/>
        </w:rPr>
        <w:tab/>
      </w:r>
      <w:r w:rsidR="009D5566">
        <w:rPr>
          <w:szCs w:val="24"/>
          <w:lang w:eastAsia="lt-LT"/>
        </w:rPr>
        <w:t>S</w:t>
      </w:r>
      <w:r>
        <w:rPr>
          <w:szCs w:val="24"/>
          <w:lang w:eastAsia="lt-LT"/>
        </w:rPr>
        <w:t>laugos specialistų darbo užmokesčiui ir valstybinio socialinio draudimo įmokoms finansuoti, reabilitacijos specialistų (pvz., kineziterapeutų, gydomojo masažo specialistų ir kt.) darbo užmokesčiui ir valstybinio socialinio draudimo įmokoms finansuoti, prireikus – reabilitacijos namuose paslaugoms pirkti</w:t>
      </w:r>
      <w:r w:rsidR="00A410F0">
        <w:rPr>
          <w:szCs w:val="24"/>
          <w:lang w:eastAsia="lt-LT"/>
        </w:rPr>
        <w:t>.</w:t>
      </w:r>
    </w:p>
    <w:p w14:paraId="6CDAE4E6" w14:textId="2D8081FF" w:rsidR="002B6D00" w:rsidRDefault="002B6D00" w:rsidP="00F04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76"/>
        <w:jc w:val="both"/>
        <w:rPr>
          <w:strike/>
          <w:szCs w:val="24"/>
          <w:lang w:eastAsia="lt-LT"/>
        </w:rPr>
      </w:pPr>
      <w:r>
        <w:rPr>
          <w:szCs w:val="24"/>
          <w:lang w:eastAsia="lt-LT"/>
        </w:rPr>
        <w:t>10.</w:t>
      </w:r>
      <w:r w:rsidR="009D5566">
        <w:rPr>
          <w:szCs w:val="24"/>
          <w:lang w:eastAsia="lt-LT"/>
        </w:rPr>
        <w:t>2</w:t>
      </w:r>
      <w:r>
        <w:rPr>
          <w:szCs w:val="24"/>
          <w:lang w:eastAsia="lt-LT"/>
        </w:rPr>
        <w:t>.</w:t>
      </w:r>
      <w:r w:rsidR="009D5566">
        <w:rPr>
          <w:szCs w:val="24"/>
          <w:lang w:eastAsia="lt-LT"/>
        </w:rPr>
        <w:t xml:space="preserve"> </w:t>
      </w:r>
      <w:r w:rsidR="00A410F0">
        <w:rPr>
          <w:szCs w:val="24"/>
          <w:lang w:eastAsia="lt-LT"/>
        </w:rPr>
        <w:t>M</w:t>
      </w:r>
      <w:r>
        <w:rPr>
          <w:szCs w:val="24"/>
          <w:lang w:eastAsia="lt-LT"/>
        </w:rPr>
        <w:t>obiliųjų komandų nariams mokyti, jų profesinei kompetencijai tobulinti</w:t>
      </w:r>
      <w:r w:rsidR="00A410F0">
        <w:rPr>
          <w:szCs w:val="24"/>
          <w:lang w:eastAsia="lt-LT"/>
        </w:rPr>
        <w:t>.</w:t>
      </w:r>
    </w:p>
    <w:p w14:paraId="248C4CBC" w14:textId="3607D38B" w:rsidR="002B6D00" w:rsidRDefault="002B6D00" w:rsidP="00F04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10.3.</w:t>
      </w:r>
      <w:r w:rsidR="009D5566">
        <w:rPr>
          <w:szCs w:val="24"/>
          <w:lang w:eastAsia="lt-LT"/>
        </w:rPr>
        <w:t xml:space="preserve"> </w:t>
      </w:r>
      <w:r w:rsidR="00A410F0">
        <w:rPr>
          <w:szCs w:val="24"/>
          <w:lang w:eastAsia="lt-LT"/>
        </w:rPr>
        <w:t>P</w:t>
      </w:r>
      <w:r>
        <w:t>sichologinei pagalbai integralios pagalbos paslaugų gavėjams, juos prižiūrintiems asmenims, integralią pagalbą teikiantiems darbuotojams teikti</w:t>
      </w:r>
      <w:r w:rsidR="009D5566">
        <w:t>.</w:t>
      </w:r>
    </w:p>
    <w:p w14:paraId="35688178" w14:textId="2491ED63" w:rsidR="002B6D00" w:rsidRDefault="002B6D00" w:rsidP="00F04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76"/>
        <w:jc w:val="both"/>
        <w:rPr>
          <w:strike/>
          <w:szCs w:val="24"/>
          <w:lang w:eastAsia="lt-LT"/>
        </w:rPr>
      </w:pPr>
      <w:r>
        <w:rPr>
          <w:szCs w:val="24"/>
          <w:lang w:eastAsia="lt-LT"/>
        </w:rPr>
        <w:t>10.4.</w:t>
      </w:r>
      <w:r w:rsidR="00C66648">
        <w:rPr>
          <w:szCs w:val="24"/>
          <w:lang w:eastAsia="lt-LT"/>
        </w:rPr>
        <w:t xml:space="preserve"> </w:t>
      </w:r>
      <w:r w:rsidR="009D5566">
        <w:rPr>
          <w:szCs w:val="24"/>
          <w:lang w:eastAsia="lt-LT"/>
        </w:rPr>
        <w:t>S</w:t>
      </w:r>
      <w:r>
        <w:rPr>
          <w:szCs w:val="24"/>
        </w:rPr>
        <w:t>laugos priemonėms, įrangai, įrenginiams (darbo priemonėms, reikalingoms integraliai pagalbai teikti) įsigyti</w:t>
      </w:r>
      <w:r w:rsidR="009D5566">
        <w:rPr>
          <w:szCs w:val="24"/>
        </w:rPr>
        <w:t>.</w:t>
      </w:r>
    </w:p>
    <w:p w14:paraId="053BA2C7" w14:textId="0244CDA5" w:rsidR="002B6D00" w:rsidRDefault="002B6D00" w:rsidP="00F04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76"/>
        <w:jc w:val="both"/>
        <w:rPr>
          <w:strike/>
          <w:szCs w:val="24"/>
          <w:lang w:eastAsia="lt-LT"/>
        </w:rPr>
      </w:pPr>
      <w:r>
        <w:rPr>
          <w:szCs w:val="24"/>
          <w:lang w:eastAsia="lt-LT"/>
        </w:rPr>
        <w:t>10.5.</w:t>
      </w:r>
      <w:r w:rsidR="00C66648">
        <w:rPr>
          <w:szCs w:val="24"/>
          <w:lang w:eastAsia="lt-LT"/>
        </w:rPr>
        <w:t xml:space="preserve"> </w:t>
      </w:r>
      <w:r w:rsidR="009D5566">
        <w:rPr>
          <w:szCs w:val="24"/>
          <w:lang w:eastAsia="lt-LT"/>
        </w:rPr>
        <w:t>T</w:t>
      </w:r>
      <w:r>
        <w:rPr>
          <w:szCs w:val="24"/>
          <w:lang w:eastAsia="lt-LT"/>
        </w:rPr>
        <w:t>ransporto priemonių, skirtų mobiliosioms komandoms vykti pas klientus, nuomai</w:t>
      </w:r>
      <w:r w:rsidR="009D5566">
        <w:rPr>
          <w:szCs w:val="24"/>
          <w:lang w:eastAsia="lt-LT"/>
        </w:rPr>
        <w:t>.</w:t>
      </w:r>
    </w:p>
    <w:p w14:paraId="5BE05906" w14:textId="2FA66253" w:rsidR="002B6D00" w:rsidRDefault="00A56CDE" w:rsidP="00F04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76"/>
        <w:jc w:val="both"/>
        <w:rPr>
          <w:strike/>
          <w:szCs w:val="24"/>
          <w:lang w:eastAsia="lt-LT"/>
        </w:rPr>
      </w:pPr>
      <w:r>
        <w:rPr>
          <w:szCs w:val="24"/>
          <w:lang w:eastAsia="lt-LT"/>
        </w:rPr>
        <w:t>10</w:t>
      </w:r>
      <w:r w:rsidR="002B6D00">
        <w:rPr>
          <w:szCs w:val="24"/>
          <w:lang w:eastAsia="lt-LT"/>
        </w:rPr>
        <w:t>.6.</w:t>
      </w:r>
      <w:r w:rsidR="002B6D00">
        <w:rPr>
          <w:szCs w:val="24"/>
          <w:lang w:eastAsia="lt-LT"/>
        </w:rPr>
        <w:tab/>
      </w:r>
      <w:r w:rsidR="009D5566">
        <w:rPr>
          <w:szCs w:val="24"/>
          <w:lang w:eastAsia="lt-LT"/>
        </w:rPr>
        <w:t>M</w:t>
      </w:r>
      <w:r w:rsidR="002B6D00">
        <w:rPr>
          <w:szCs w:val="24"/>
          <w:lang w:eastAsia="lt-LT"/>
        </w:rPr>
        <w:t>obiliųjų komandų narių transporto išlaidoms kompensuoti</w:t>
      </w:r>
      <w:r w:rsidR="009D5566">
        <w:rPr>
          <w:szCs w:val="24"/>
          <w:lang w:eastAsia="lt-LT"/>
        </w:rPr>
        <w:t>.</w:t>
      </w:r>
    </w:p>
    <w:p w14:paraId="48C425E1" w14:textId="13738448" w:rsidR="002B6D00" w:rsidRDefault="00A56CDE" w:rsidP="00F04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76"/>
        <w:jc w:val="both"/>
        <w:rPr>
          <w:strike/>
          <w:szCs w:val="24"/>
          <w:lang w:eastAsia="lt-LT"/>
        </w:rPr>
      </w:pPr>
      <w:r>
        <w:rPr>
          <w:szCs w:val="24"/>
          <w:lang w:eastAsia="lt-LT"/>
        </w:rPr>
        <w:t>10</w:t>
      </w:r>
      <w:r w:rsidR="002B6D00">
        <w:rPr>
          <w:szCs w:val="24"/>
          <w:lang w:eastAsia="lt-LT"/>
        </w:rPr>
        <w:t>.</w:t>
      </w:r>
      <w:r w:rsidR="004E39B0">
        <w:rPr>
          <w:szCs w:val="24"/>
          <w:lang w:eastAsia="lt-LT"/>
        </w:rPr>
        <w:t>7</w:t>
      </w:r>
      <w:r w:rsidR="002B6D00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  <w:r w:rsidR="009D5566">
        <w:rPr>
          <w:szCs w:val="24"/>
          <w:lang w:eastAsia="lt-LT"/>
        </w:rPr>
        <w:t>P</w:t>
      </w:r>
      <w:r w:rsidR="002B6D00">
        <w:rPr>
          <w:szCs w:val="24"/>
          <w:lang w:eastAsia="lt-LT"/>
        </w:rPr>
        <w:t>rojektui administruoti ir vykdyti (projektą administruojančių asmenų darbo užmokesčiui ir valstybinio socialinio draudimo įmokoms finansuoti ar projekto administravimo paslaugoms pirkti ir kt.)</w:t>
      </w:r>
      <w:r w:rsidR="00A410F0">
        <w:rPr>
          <w:szCs w:val="24"/>
          <w:lang w:eastAsia="lt-LT"/>
        </w:rPr>
        <w:t>.</w:t>
      </w:r>
    </w:p>
    <w:p w14:paraId="12C47427" w14:textId="51A67BF9" w:rsidR="00781E6C" w:rsidRDefault="00781E6C" w:rsidP="00F0486F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10.</w:t>
      </w:r>
      <w:r w:rsidR="004E39B0">
        <w:rPr>
          <w:szCs w:val="24"/>
          <w:lang w:eastAsia="lt-LT"/>
        </w:rPr>
        <w:t>8</w:t>
      </w:r>
      <w:r>
        <w:rPr>
          <w:szCs w:val="24"/>
          <w:lang w:eastAsia="lt-LT"/>
        </w:rPr>
        <w:t>.</w:t>
      </w:r>
      <w:r>
        <w:rPr>
          <w:szCs w:val="24"/>
          <w:lang w:eastAsia="lt-LT"/>
        </w:rPr>
        <w:tab/>
      </w:r>
      <w:r w:rsidR="009D5566">
        <w:rPr>
          <w:szCs w:val="24"/>
          <w:lang w:eastAsia="lt-LT"/>
        </w:rPr>
        <w:t>K</w:t>
      </w:r>
      <w:r>
        <w:rPr>
          <w:szCs w:val="24"/>
          <w:lang w:eastAsia="lt-LT"/>
        </w:rPr>
        <w:t>itos išlaidos, susijusios su veiksmų plano 9 punkte nurodytų veiklų vykdymu.</w:t>
      </w:r>
    </w:p>
    <w:p w14:paraId="01D21D4D" w14:textId="11054B5F" w:rsidR="004362A3" w:rsidRDefault="004362A3" w:rsidP="00264D4C">
      <w:pPr>
        <w:tabs>
          <w:tab w:val="left" w:pos="360"/>
          <w:tab w:val="left" w:pos="630"/>
          <w:tab w:val="left" w:pos="851"/>
        </w:tabs>
        <w:ind w:firstLine="567"/>
        <w:jc w:val="center"/>
        <w:rPr>
          <w:lang w:val="pt-BR"/>
        </w:rPr>
      </w:pPr>
    </w:p>
    <w:p w14:paraId="74BAD535" w14:textId="77777777" w:rsidR="000B7259" w:rsidRPr="000B7259" w:rsidRDefault="000B7259" w:rsidP="00EB1ABC">
      <w:pPr>
        <w:tabs>
          <w:tab w:val="left" w:pos="360"/>
          <w:tab w:val="left" w:pos="630"/>
        </w:tabs>
        <w:jc w:val="center"/>
        <w:rPr>
          <w:b/>
          <w:lang w:val="pt-BR"/>
        </w:rPr>
      </w:pPr>
      <w:r w:rsidRPr="000B7259">
        <w:rPr>
          <w:b/>
          <w:lang w:val="pt-BR"/>
        </w:rPr>
        <w:t>IV SKYRIUS</w:t>
      </w:r>
    </w:p>
    <w:p w14:paraId="3E9241FA" w14:textId="77777777" w:rsidR="00656BBF" w:rsidRDefault="00656BBF" w:rsidP="00EB1ABC">
      <w:pPr>
        <w:tabs>
          <w:tab w:val="left" w:pos="360"/>
          <w:tab w:val="left" w:pos="630"/>
        </w:tabs>
        <w:jc w:val="center"/>
        <w:rPr>
          <w:b/>
          <w:lang w:val="pt-BR"/>
        </w:rPr>
      </w:pPr>
      <w:r>
        <w:rPr>
          <w:b/>
          <w:lang w:val="pt-BR"/>
        </w:rPr>
        <w:t>REIKALAVIMAI PARAIŠKOMS</w:t>
      </w:r>
    </w:p>
    <w:p w14:paraId="0BF9D7A2" w14:textId="77777777" w:rsidR="00656BBF" w:rsidRDefault="00656BBF" w:rsidP="00656BBF">
      <w:pPr>
        <w:tabs>
          <w:tab w:val="left" w:pos="851"/>
        </w:tabs>
        <w:spacing w:line="360" w:lineRule="auto"/>
        <w:ind w:firstLine="851"/>
        <w:jc w:val="both"/>
        <w:rPr>
          <w:szCs w:val="24"/>
        </w:rPr>
      </w:pPr>
    </w:p>
    <w:p w14:paraId="0AD22417" w14:textId="5E77B52F" w:rsidR="00656BBF" w:rsidRPr="0081736E" w:rsidRDefault="0081736E" w:rsidP="00C66648">
      <w:pPr>
        <w:tabs>
          <w:tab w:val="left" w:pos="426"/>
          <w:tab w:val="left" w:pos="851"/>
          <w:tab w:val="left" w:pos="1134"/>
        </w:tabs>
        <w:ind w:firstLine="1276"/>
        <w:jc w:val="both"/>
        <w:rPr>
          <w:szCs w:val="24"/>
        </w:rPr>
      </w:pPr>
      <w:r>
        <w:rPr>
          <w:szCs w:val="24"/>
          <w:lang w:eastAsia="lt-LT"/>
        </w:rPr>
        <w:t xml:space="preserve">11.  </w:t>
      </w:r>
      <w:r w:rsidR="00CC3BD9">
        <w:rPr>
          <w:szCs w:val="24"/>
          <w:lang w:eastAsia="lt-LT"/>
        </w:rPr>
        <w:t>P</w:t>
      </w:r>
      <w:r w:rsidR="00656BBF" w:rsidRPr="0081736E">
        <w:rPr>
          <w:szCs w:val="24"/>
          <w:lang w:eastAsia="lt-LT"/>
        </w:rPr>
        <w:t>araišk</w:t>
      </w:r>
      <w:r w:rsidR="00424C28" w:rsidRPr="0081736E">
        <w:rPr>
          <w:szCs w:val="24"/>
          <w:lang w:eastAsia="lt-LT"/>
        </w:rPr>
        <w:t>ą</w:t>
      </w:r>
      <w:r w:rsidR="00656BBF" w:rsidRPr="0081736E">
        <w:rPr>
          <w:szCs w:val="24"/>
          <w:lang w:eastAsia="lt-LT"/>
        </w:rPr>
        <w:t xml:space="preserve"> </w:t>
      </w:r>
      <w:r w:rsidR="00656BBF" w:rsidRPr="0081736E">
        <w:rPr>
          <w:szCs w:val="24"/>
        </w:rPr>
        <w:t>rengia</w:t>
      </w:r>
      <w:r w:rsidR="00424C28" w:rsidRPr="0081736E">
        <w:rPr>
          <w:szCs w:val="24"/>
        </w:rPr>
        <w:t>nt</w:t>
      </w:r>
      <w:r w:rsidR="00656BBF" w:rsidRPr="0081736E">
        <w:rPr>
          <w:szCs w:val="24"/>
        </w:rPr>
        <w:t xml:space="preserve"> užpild</w:t>
      </w:r>
      <w:r w:rsidR="00424C28" w:rsidRPr="0081736E">
        <w:rPr>
          <w:szCs w:val="24"/>
        </w:rPr>
        <w:t>oma</w:t>
      </w:r>
      <w:r w:rsidR="00656BBF" w:rsidRPr="0081736E">
        <w:rPr>
          <w:szCs w:val="24"/>
        </w:rPr>
        <w:t xml:space="preserve"> </w:t>
      </w:r>
      <w:r w:rsidR="00DB46CE" w:rsidRPr="0081736E">
        <w:rPr>
          <w:szCs w:val="24"/>
          <w:lang w:eastAsia="lt-LT"/>
        </w:rPr>
        <w:t>atrankos  paraiškos form</w:t>
      </w:r>
      <w:r w:rsidR="00424C28" w:rsidRPr="0081736E">
        <w:rPr>
          <w:szCs w:val="24"/>
          <w:lang w:eastAsia="lt-LT"/>
        </w:rPr>
        <w:t>a</w:t>
      </w:r>
      <w:r w:rsidR="00DB46CE" w:rsidRPr="0081736E">
        <w:rPr>
          <w:szCs w:val="24"/>
          <w:lang w:eastAsia="lt-LT"/>
        </w:rPr>
        <w:t xml:space="preserve"> (toliau – paraiška) (</w:t>
      </w:r>
      <w:r w:rsidR="00656BBF" w:rsidRPr="0081736E">
        <w:rPr>
          <w:szCs w:val="24"/>
        </w:rPr>
        <w:t>1</w:t>
      </w:r>
      <w:r w:rsidR="00D452AD" w:rsidRPr="0081736E">
        <w:rPr>
          <w:szCs w:val="24"/>
        </w:rPr>
        <w:t> </w:t>
      </w:r>
      <w:r w:rsidR="00656BBF" w:rsidRPr="0081736E">
        <w:rPr>
          <w:szCs w:val="24"/>
        </w:rPr>
        <w:t>priedas).</w:t>
      </w:r>
    </w:p>
    <w:p w14:paraId="3ABF4FB6" w14:textId="6B2BAB40" w:rsidR="00656BBF" w:rsidRPr="0081736E" w:rsidRDefault="0081736E" w:rsidP="008E2B7C">
      <w:pPr>
        <w:ind w:firstLine="1247"/>
        <w:rPr>
          <w:szCs w:val="24"/>
        </w:rPr>
      </w:pPr>
      <w:r w:rsidRPr="004E62A7">
        <w:lastRenderedPageBreak/>
        <w:t xml:space="preserve">12. </w:t>
      </w:r>
      <w:r w:rsidR="003A0A35" w:rsidRPr="004E62A7">
        <w:t>Par</w:t>
      </w:r>
      <w:r w:rsidR="00C061DE" w:rsidRPr="004E62A7">
        <w:t>aiška</w:t>
      </w:r>
      <w:r w:rsidR="00656BBF" w:rsidRPr="004E62A7">
        <w:t xml:space="preserve"> turi būti pasirašyta asmens, turinčio teisę veikti organizacijos vardu, ir</w:t>
      </w:r>
      <w:r w:rsidR="00656BBF" w:rsidRPr="0081736E">
        <w:rPr>
          <w:szCs w:val="24"/>
        </w:rPr>
        <w:t xml:space="preserve"> patvirtinta antspaudu</w:t>
      </w:r>
      <w:r w:rsidR="00804624">
        <w:rPr>
          <w:szCs w:val="24"/>
        </w:rPr>
        <w:t>.</w:t>
      </w:r>
      <w:r w:rsidR="00656BBF" w:rsidRPr="0081736E">
        <w:rPr>
          <w:szCs w:val="24"/>
        </w:rPr>
        <w:t xml:space="preserve"> </w:t>
      </w:r>
    </w:p>
    <w:p w14:paraId="5861CC49" w14:textId="373B73FB" w:rsidR="00656BBF" w:rsidRPr="00EA4AB8" w:rsidRDefault="00843CC6" w:rsidP="00C66648">
      <w:pPr>
        <w:tabs>
          <w:tab w:val="left" w:pos="426"/>
          <w:tab w:val="left" w:pos="567"/>
          <w:tab w:val="left" w:pos="851"/>
          <w:tab w:val="left" w:pos="1134"/>
        </w:tabs>
        <w:ind w:firstLine="1276"/>
        <w:jc w:val="both"/>
        <w:rPr>
          <w:color w:val="000000" w:themeColor="text1"/>
          <w:szCs w:val="24"/>
        </w:rPr>
      </w:pPr>
      <w:r w:rsidRPr="00EA4AB8">
        <w:rPr>
          <w:color w:val="000000" w:themeColor="text1"/>
          <w:szCs w:val="24"/>
        </w:rPr>
        <w:t>13. Kartu</w:t>
      </w:r>
      <w:r w:rsidR="00656BBF" w:rsidRPr="00EA4AB8">
        <w:rPr>
          <w:color w:val="000000" w:themeColor="text1"/>
          <w:szCs w:val="24"/>
        </w:rPr>
        <w:t xml:space="preserve"> su paraiška privaloma pateikti šiuos dokumentus:</w:t>
      </w:r>
    </w:p>
    <w:p w14:paraId="4AB23FF8" w14:textId="68DC2262" w:rsidR="00656BBF" w:rsidRPr="00EA4AB8" w:rsidRDefault="0083030C" w:rsidP="00C66648">
      <w:pPr>
        <w:tabs>
          <w:tab w:val="left" w:pos="426"/>
          <w:tab w:val="left" w:pos="567"/>
          <w:tab w:val="left" w:pos="851"/>
          <w:tab w:val="left" w:pos="1134"/>
        </w:tabs>
        <w:ind w:firstLine="1276"/>
        <w:jc w:val="both"/>
        <w:rPr>
          <w:color w:val="000000" w:themeColor="text1"/>
          <w:szCs w:val="24"/>
        </w:rPr>
      </w:pPr>
      <w:r w:rsidRPr="00EA4AB8">
        <w:rPr>
          <w:color w:val="000000" w:themeColor="text1"/>
          <w:szCs w:val="24"/>
        </w:rPr>
        <w:t>13.1</w:t>
      </w:r>
      <w:r w:rsidR="004E62A7" w:rsidRPr="00EA4AB8">
        <w:rPr>
          <w:color w:val="000000" w:themeColor="text1"/>
          <w:szCs w:val="24"/>
        </w:rPr>
        <w:t xml:space="preserve"> o</w:t>
      </w:r>
      <w:r w:rsidR="00EE5595" w:rsidRPr="00EA4AB8">
        <w:rPr>
          <w:color w:val="000000" w:themeColor="text1"/>
          <w:szCs w:val="24"/>
        </w:rPr>
        <w:t>rganizacijos</w:t>
      </w:r>
      <w:r w:rsidR="00656BBF" w:rsidRPr="00EA4AB8">
        <w:rPr>
          <w:color w:val="000000" w:themeColor="text1"/>
          <w:szCs w:val="24"/>
        </w:rPr>
        <w:t xml:space="preserve"> įstatų (nuostatų) kopij</w:t>
      </w:r>
      <w:r w:rsidR="00A410F0" w:rsidRPr="00EA4AB8">
        <w:rPr>
          <w:color w:val="000000" w:themeColor="text1"/>
          <w:szCs w:val="24"/>
        </w:rPr>
        <w:t>a</w:t>
      </w:r>
      <w:r w:rsidR="00656BBF" w:rsidRPr="00EA4AB8">
        <w:rPr>
          <w:color w:val="000000" w:themeColor="text1"/>
          <w:szCs w:val="24"/>
        </w:rPr>
        <w:t>s</w:t>
      </w:r>
      <w:r w:rsidR="00B709A2" w:rsidRPr="00EA4AB8">
        <w:rPr>
          <w:color w:val="000000" w:themeColor="text1"/>
          <w:szCs w:val="24"/>
        </w:rPr>
        <w:t>;</w:t>
      </w:r>
    </w:p>
    <w:p w14:paraId="334CE057" w14:textId="70CA977C" w:rsidR="00656BBF" w:rsidRPr="00EA4AB8" w:rsidRDefault="0083030C" w:rsidP="00C66648">
      <w:pPr>
        <w:tabs>
          <w:tab w:val="left" w:pos="426"/>
          <w:tab w:val="left" w:pos="567"/>
          <w:tab w:val="left" w:pos="709"/>
          <w:tab w:val="left" w:pos="851"/>
          <w:tab w:val="left" w:pos="1134"/>
          <w:tab w:val="left" w:pos="1276"/>
          <w:tab w:val="left" w:pos="1418"/>
        </w:tabs>
        <w:ind w:firstLine="1276"/>
        <w:jc w:val="both"/>
        <w:rPr>
          <w:color w:val="000000" w:themeColor="text1"/>
          <w:szCs w:val="24"/>
        </w:rPr>
      </w:pPr>
      <w:r w:rsidRPr="00EA4AB8">
        <w:rPr>
          <w:color w:val="000000" w:themeColor="text1"/>
          <w:szCs w:val="24"/>
        </w:rPr>
        <w:t xml:space="preserve">13.2 </w:t>
      </w:r>
      <w:r w:rsidR="004E62A7" w:rsidRPr="00EA4AB8">
        <w:rPr>
          <w:color w:val="000000" w:themeColor="text1"/>
          <w:szCs w:val="24"/>
        </w:rPr>
        <w:t>p</w:t>
      </w:r>
      <w:r w:rsidRPr="00EA4AB8">
        <w:rPr>
          <w:color w:val="000000" w:themeColor="text1"/>
          <w:szCs w:val="24"/>
        </w:rPr>
        <w:t>ažym</w:t>
      </w:r>
      <w:r w:rsidR="00872C1F">
        <w:rPr>
          <w:color w:val="000000" w:themeColor="text1"/>
          <w:szCs w:val="24"/>
        </w:rPr>
        <w:t>ą,</w:t>
      </w:r>
      <w:r w:rsidRPr="00EA4AB8">
        <w:rPr>
          <w:color w:val="000000" w:themeColor="text1"/>
          <w:szCs w:val="24"/>
        </w:rPr>
        <w:t xml:space="preserve"> kad</w:t>
      </w:r>
      <w:r w:rsidR="00872C1F">
        <w:rPr>
          <w:color w:val="000000" w:themeColor="text1"/>
          <w:szCs w:val="24"/>
        </w:rPr>
        <w:t xml:space="preserve"> </w:t>
      </w:r>
      <w:r w:rsidRPr="00EA4AB8">
        <w:rPr>
          <w:color w:val="000000" w:themeColor="text1"/>
          <w:szCs w:val="24"/>
        </w:rPr>
        <w:t>o</w:t>
      </w:r>
      <w:r w:rsidR="00656BBF" w:rsidRPr="00EA4AB8">
        <w:rPr>
          <w:color w:val="000000" w:themeColor="text1"/>
          <w:szCs w:val="24"/>
        </w:rPr>
        <w:t>rganizacija nėra likviduojama</w:t>
      </w:r>
      <w:r w:rsidR="00B709A2" w:rsidRPr="00EA4AB8">
        <w:rPr>
          <w:color w:val="000000" w:themeColor="text1"/>
          <w:szCs w:val="24"/>
        </w:rPr>
        <w:t>;</w:t>
      </w:r>
      <w:r w:rsidR="00656BBF" w:rsidRPr="00EA4AB8">
        <w:rPr>
          <w:color w:val="000000" w:themeColor="text1"/>
          <w:szCs w:val="24"/>
        </w:rPr>
        <w:t xml:space="preserve"> </w:t>
      </w:r>
    </w:p>
    <w:p w14:paraId="27473BE1" w14:textId="7348B82D" w:rsidR="00656BBF" w:rsidRPr="00EA4AB8" w:rsidRDefault="0083030C" w:rsidP="00C66648">
      <w:pPr>
        <w:tabs>
          <w:tab w:val="left" w:pos="426"/>
          <w:tab w:val="left" w:pos="567"/>
          <w:tab w:val="left" w:pos="709"/>
          <w:tab w:val="left" w:pos="851"/>
          <w:tab w:val="left" w:pos="1134"/>
          <w:tab w:val="left" w:pos="1276"/>
          <w:tab w:val="left" w:pos="1418"/>
        </w:tabs>
        <w:ind w:firstLine="1276"/>
        <w:jc w:val="both"/>
        <w:rPr>
          <w:color w:val="000000" w:themeColor="text1"/>
          <w:szCs w:val="24"/>
        </w:rPr>
      </w:pPr>
      <w:r w:rsidRPr="00EA4AB8">
        <w:rPr>
          <w:color w:val="000000" w:themeColor="text1"/>
          <w:szCs w:val="24"/>
        </w:rPr>
        <w:t xml:space="preserve">13.3 </w:t>
      </w:r>
      <w:r w:rsidR="004E62A7" w:rsidRPr="00EA4AB8">
        <w:rPr>
          <w:color w:val="000000" w:themeColor="text1"/>
          <w:szCs w:val="24"/>
        </w:rPr>
        <w:t>p</w:t>
      </w:r>
      <w:r w:rsidRPr="00EA4AB8">
        <w:rPr>
          <w:color w:val="000000" w:themeColor="text1"/>
          <w:szCs w:val="24"/>
        </w:rPr>
        <w:t>ažym</w:t>
      </w:r>
      <w:r w:rsidR="00872C1F">
        <w:rPr>
          <w:color w:val="000000" w:themeColor="text1"/>
          <w:szCs w:val="24"/>
        </w:rPr>
        <w:t xml:space="preserve">ą, </w:t>
      </w:r>
      <w:r w:rsidRPr="00EA4AB8">
        <w:rPr>
          <w:color w:val="000000" w:themeColor="text1"/>
          <w:szCs w:val="24"/>
        </w:rPr>
        <w:t>kad</w:t>
      </w:r>
      <w:r w:rsidR="00872C1F">
        <w:rPr>
          <w:color w:val="000000" w:themeColor="text1"/>
          <w:szCs w:val="24"/>
        </w:rPr>
        <w:t xml:space="preserve"> </w:t>
      </w:r>
      <w:r w:rsidR="008E2B7C">
        <w:rPr>
          <w:color w:val="000000" w:themeColor="text1"/>
          <w:szCs w:val="24"/>
        </w:rPr>
        <w:t xml:space="preserve">organizacija </w:t>
      </w:r>
      <w:r w:rsidRPr="00EA4AB8">
        <w:rPr>
          <w:color w:val="000000" w:themeColor="text1"/>
          <w:szCs w:val="24"/>
        </w:rPr>
        <w:t>n</w:t>
      </w:r>
      <w:r w:rsidR="00656BBF" w:rsidRPr="00EA4AB8">
        <w:rPr>
          <w:color w:val="000000" w:themeColor="text1"/>
          <w:szCs w:val="24"/>
        </w:rPr>
        <w:t>eturi neįvykdytų mokesčių ar socialinio draudimo įmokų mokėjimo įsipareigojimų pagal Lietuvos Respublikos teisės aktus</w:t>
      </w:r>
      <w:r w:rsidR="008E2B7C">
        <w:rPr>
          <w:color w:val="000000" w:themeColor="text1"/>
          <w:szCs w:val="24"/>
        </w:rPr>
        <w:t>;</w:t>
      </w:r>
      <w:r w:rsidR="00656BBF" w:rsidRPr="00EA4AB8">
        <w:rPr>
          <w:color w:val="000000" w:themeColor="text1"/>
          <w:szCs w:val="24"/>
        </w:rPr>
        <w:t xml:space="preserve"> </w:t>
      </w:r>
    </w:p>
    <w:p w14:paraId="17704481" w14:textId="578CFDC5" w:rsidR="00656BBF" w:rsidRPr="00EA4AB8" w:rsidRDefault="008E2B7C" w:rsidP="00C66648">
      <w:pPr>
        <w:tabs>
          <w:tab w:val="left" w:pos="426"/>
          <w:tab w:val="left" w:pos="567"/>
          <w:tab w:val="left" w:pos="851"/>
          <w:tab w:val="left" w:pos="1134"/>
        </w:tabs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13</w:t>
      </w:r>
      <w:r w:rsidR="0083030C" w:rsidRPr="00EA4AB8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4.</w:t>
      </w:r>
      <w:r w:rsidR="00D5746F" w:rsidRPr="00EA4AB8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s</w:t>
      </w:r>
      <w:r w:rsidR="00656BBF" w:rsidRPr="00EA4AB8">
        <w:rPr>
          <w:color w:val="000000" w:themeColor="text1"/>
          <w:szCs w:val="24"/>
        </w:rPr>
        <w:t>pecialistų, teiksiančių</w:t>
      </w:r>
      <w:r w:rsidR="0037379B" w:rsidRPr="00EA4AB8">
        <w:rPr>
          <w:color w:val="000000" w:themeColor="text1"/>
          <w:szCs w:val="24"/>
        </w:rPr>
        <w:t xml:space="preserve"> integralios pagalbos</w:t>
      </w:r>
      <w:r w:rsidR="00656BBF" w:rsidRPr="00EA4AB8">
        <w:rPr>
          <w:color w:val="000000" w:themeColor="text1"/>
          <w:szCs w:val="24"/>
        </w:rPr>
        <w:t xml:space="preserve"> paslaugas, kompetenciją ir darbo patirtį patvirtinančių dokumentų kopijas</w:t>
      </w:r>
      <w:r w:rsidR="0037379B" w:rsidRPr="00EA4AB8">
        <w:rPr>
          <w:color w:val="000000" w:themeColor="text1"/>
          <w:szCs w:val="24"/>
        </w:rPr>
        <w:t xml:space="preserve"> ir organ</w:t>
      </w:r>
      <w:r w:rsidR="00D27E7F" w:rsidRPr="00EA4AB8">
        <w:rPr>
          <w:color w:val="000000" w:themeColor="text1"/>
          <w:szCs w:val="24"/>
        </w:rPr>
        <w:t>i</w:t>
      </w:r>
      <w:r w:rsidR="0037379B" w:rsidRPr="00EA4AB8">
        <w:rPr>
          <w:color w:val="000000" w:themeColor="text1"/>
          <w:szCs w:val="24"/>
        </w:rPr>
        <w:t xml:space="preserve">zacijos turimas </w:t>
      </w:r>
      <w:r w:rsidR="00D27E7F" w:rsidRPr="00EA4AB8">
        <w:rPr>
          <w:color w:val="000000" w:themeColor="text1"/>
          <w:szCs w:val="24"/>
        </w:rPr>
        <w:t>licencijas šioms paslaugoms teikti</w:t>
      </w:r>
      <w:r w:rsidR="00872C1F">
        <w:rPr>
          <w:color w:val="000000" w:themeColor="text1"/>
          <w:szCs w:val="24"/>
        </w:rPr>
        <w:t>.</w:t>
      </w:r>
    </w:p>
    <w:p w14:paraId="3B9F6EC7" w14:textId="5C9A9DFE" w:rsidR="00656BBF" w:rsidRPr="00C00FA9" w:rsidRDefault="0083030C" w:rsidP="00C66648">
      <w:pPr>
        <w:tabs>
          <w:tab w:val="left" w:pos="426"/>
          <w:tab w:val="left" w:pos="993"/>
        </w:tabs>
        <w:ind w:firstLine="1276"/>
        <w:jc w:val="both"/>
        <w:rPr>
          <w:szCs w:val="24"/>
        </w:rPr>
      </w:pPr>
      <w:r>
        <w:rPr>
          <w:szCs w:val="24"/>
        </w:rPr>
        <w:t>1</w:t>
      </w:r>
      <w:r w:rsidR="008E2B7C">
        <w:rPr>
          <w:szCs w:val="24"/>
        </w:rPr>
        <w:t>4</w:t>
      </w:r>
      <w:r>
        <w:rPr>
          <w:szCs w:val="24"/>
        </w:rPr>
        <w:t>.</w:t>
      </w:r>
      <w:r w:rsidR="00C00FA9">
        <w:rPr>
          <w:szCs w:val="24"/>
        </w:rPr>
        <w:t xml:space="preserve"> </w:t>
      </w:r>
      <w:r w:rsidR="00C00FA9" w:rsidRPr="00C00FA9">
        <w:rPr>
          <w:szCs w:val="24"/>
        </w:rPr>
        <w:t>P</w:t>
      </w:r>
      <w:r w:rsidR="00656BBF" w:rsidRPr="00C00FA9">
        <w:rPr>
          <w:szCs w:val="24"/>
        </w:rPr>
        <w:t>a</w:t>
      </w:r>
      <w:r w:rsidR="00C00FA9">
        <w:rPr>
          <w:szCs w:val="24"/>
        </w:rPr>
        <w:t>raiška</w:t>
      </w:r>
      <w:r w:rsidR="00656BBF" w:rsidRPr="00C00FA9">
        <w:rPr>
          <w:szCs w:val="24"/>
        </w:rPr>
        <w:t xml:space="preserve"> turi būti užpildyta kompiuteriu lietuvių kalba, </w:t>
      </w:r>
      <w:r w:rsidR="006B2068" w:rsidRPr="00C00FA9">
        <w:rPr>
          <w:szCs w:val="24"/>
        </w:rPr>
        <w:t>iš</w:t>
      </w:r>
      <w:r w:rsidR="00656BBF" w:rsidRPr="00C00FA9">
        <w:rPr>
          <w:szCs w:val="24"/>
        </w:rPr>
        <w:t xml:space="preserve">spausdinta ir kartu su pridedamais dokumentais tvarkingai susegta.  Ranka užpildytos paraiškos nenagrinėjamos. </w:t>
      </w:r>
    </w:p>
    <w:p w14:paraId="6E69AA85" w14:textId="0C663102" w:rsidR="00656BBF" w:rsidRPr="00C00FA9" w:rsidRDefault="0083030C" w:rsidP="00C66648">
      <w:pPr>
        <w:tabs>
          <w:tab w:val="left" w:pos="426"/>
          <w:tab w:val="left" w:pos="993"/>
        </w:tabs>
        <w:ind w:firstLine="1276"/>
        <w:jc w:val="both"/>
        <w:rPr>
          <w:szCs w:val="24"/>
        </w:rPr>
      </w:pPr>
      <w:r>
        <w:rPr>
          <w:szCs w:val="24"/>
        </w:rPr>
        <w:t>1</w:t>
      </w:r>
      <w:r w:rsidR="008E2B7C">
        <w:rPr>
          <w:szCs w:val="24"/>
        </w:rPr>
        <w:t>5</w:t>
      </w:r>
      <w:r>
        <w:rPr>
          <w:szCs w:val="24"/>
        </w:rPr>
        <w:t>.</w:t>
      </w:r>
      <w:r w:rsidR="00C00FA9">
        <w:rPr>
          <w:szCs w:val="24"/>
        </w:rPr>
        <w:t xml:space="preserve"> </w:t>
      </w:r>
      <w:r w:rsidR="00656BBF" w:rsidRPr="00C00FA9">
        <w:rPr>
          <w:szCs w:val="24"/>
        </w:rPr>
        <w:t>Paraiška turi būti pateikta paštu registruotu laišku</w:t>
      </w:r>
      <w:r w:rsidR="002E02B5" w:rsidRPr="00C00FA9">
        <w:rPr>
          <w:szCs w:val="24"/>
        </w:rPr>
        <w:t xml:space="preserve"> – </w:t>
      </w:r>
      <w:r w:rsidR="00C80C50" w:rsidRPr="00C00FA9">
        <w:rPr>
          <w:szCs w:val="24"/>
        </w:rPr>
        <w:t>Skuodo rajono savivaldybės Socialinės paramos skyriui</w:t>
      </w:r>
      <w:r w:rsidR="003843F6">
        <w:rPr>
          <w:szCs w:val="24"/>
        </w:rPr>
        <w:t>, adresu:</w:t>
      </w:r>
      <w:r w:rsidR="00C80C50" w:rsidRPr="00C00FA9">
        <w:rPr>
          <w:szCs w:val="24"/>
        </w:rPr>
        <w:t xml:space="preserve"> Vilniaus g.13</w:t>
      </w:r>
      <w:r w:rsidR="00656BBF" w:rsidRPr="00C00FA9">
        <w:rPr>
          <w:szCs w:val="24"/>
        </w:rPr>
        <w:t>,</w:t>
      </w:r>
      <w:r w:rsidR="00804624">
        <w:rPr>
          <w:szCs w:val="24"/>
        </w:rPr>
        <w:t xml:space="preserve"> Skuodas</w:t>
      </w:r>
      <w:r w:rsidR="00656BBF" w:rsidRPr="00C00FA9">
        <w:rPr>
          <w:szCs w:val="24"/>
        </w:rPr>
        <w:t xml:space="preserve"> </w:t>
      </w:r>
      <w:r w:rsidR="009C5F19" w:rsidRPr="00C00FA9">
        <w:rPr>
          <w:szCs w:val="24"/>
        </w:rPr>
        <w:t>LT-</w:t>
      </w:r>
      <w:r w:rsidR="00C80C50" w:rsidRPr="00C00FA9">
        <w:rPr>
          <w:szCs w:val="24"/>
        </w:rPr>
        <w:t>98112.</w:t>
      </w:r>
      <w:r w:rsidR="00656BBF" w:rsidRPr="00C00FA9">
        <w:rPr>
          <w:szCs w:val="24"/>
        </w:rPr>
        <w:t xml:space="preserve"> Kitais būdais, t</w:t>
      </w:r>
      <w:r w:rsidR="002E02B5" w:rsidRPr="00C00FA9">
        <w:rPr>
          <w:szCs w:val="24"/>
        </w:rPr>
        <w:t>. y.</w:t>
      </w:r>
      <w:r w:rsidR="00656BBF" w:rsidRPr="00C00FA9">
        <w:rPr>
          <w:szCs w:val="24"/>
        </w:rPr>
        <w:t xml:space="preserve"> faksu, elektroniniu paštu arba kitais adresais, išsiųstos paraiškos nevertinamos</w:t>
      </w:r>
      <w:r w:rsidR="003843F6">
        <w:rPr>
          <w:szCs w:val="24"/>
        </w:rPr>
        <w:t>.</w:t>
      </w:r>
    </w:p>
    <w:p w14:paraId="63A44779" w14:textId="16F3E059" w:rsidR="00656BBF" w:rsidRPr="0081736E" w:rsidRDefault="0083030C" w:rsidP="00C66648">
      <w:pPr>
        <w:tabs>
          <w:tab w:val="left" w:pos="426"/>
          <w:tab w:val="left" w:pos="993"/>
        </w:tabs>
        <w:ind w:firstLine="1276"/>
        <w:jc w:val="both"/>
        <w:rPr>
          <w:szCs w:val="24"/>
        </w:rPr>
      </w:pPr>
      <w:r>
        <w:rPr>
          <w:szCs w:val="24"/>
        </w:rPr>
        <w:t>1</w:t>
      </w:r>
      <w:r w:rsidR="008E2B7C">
        <w:rPr>
          <w:szCs w:val="24"/>
        </w:rPr>
        <w:t>6</w:t>
      </w:r>
      <w:r>
        <w:rPr>
          <w:szCs w:val="24"/>
        </w:rPr>
        <w:t>.</w:t>
      </w:r>
      <w:r w:rsidR="002050DD">
        <w:rPr>
          <w:szCs w:val="24"/>
        </w:rPr>
        <w:t xml:space="preserve"> </w:t>
      </w:r>
      <w:r w:rsidR="00C00FA9">
        <w:rPr>
          <w:szCs w:val="24"/>
        </w:rPr>
        <w:t>Pa</w:t>
      </w:r>
      <w:r w:rsidR="00656BBF" w:rsidRPr="00C00FA9">
        <w:rPr>
          <w:szCs w:val="24"/>
        </w:rPr>
        <w:t xml:space="preserve">raiškos nenagrinėjamos neatitikus </w:t>
      </w:r>
      <w:r w:rsidR="0072261F">
        <w:rPr>
          <w:szCs w:val="24"/>
        </w:rPr>
        <w:t>N</w:t>
      </w:r>
      <w:r w:rsidR="00656BBF" w:rsidRPr="00C00FA9">
        <w:rPr>
          <w:szCs w:val="24"/>
        </w:rPr>
        <w:t xml:space="preserve">uostatų </w:t>
      </w:r>
      <w:r w:rsidR="008A7083">
        <w:rPr>
          <w:szCs w:val="24"/>
        </w:rPr>
        <w:t>12</w:t>
      </w:r>
      <w:r w:rsidR="003843F6">
        <w:rPr>
          <w:szCs w:val="24"/>
        </w:rPr>
        <w:t>–</w:t>
      </w:r>
      <w:r w:rsidR="00A2214C">
        <w:rPr>
          <w:szCs w:val="24"/>
        </w:rPr>
        <w:t>1</w:t>
      </w:r>
      <w:r w:rsidR="008858F1">
        <w:rPr>
          <w:szCs w:val="24"/>
        </w:rPr>
        <w:t>5</w:t>
      </w:r>
      <w:r w:rsidR="00656BBF" w:rsidRPr="00C00FA9">
        <w:rPr>
          <w:szCs w:val="24"/>
        </w:rPr>
        <w:t xml:space="preserve"> </w:t>
      </w:r>
      <w:r w:rsidR="00F532C6" w:rsidRPr="00C00FA9">
        <w:rPr>
          <w:szCs w:val="24"/>
        </w:rPr>
        <w:t>p</w:t>
      </w:r>
      <w:r w:rsidR="00656BBF" w:rsidRPr="00C00FA9">
        <w:rPr>
          <w:szCs w:val="24"/>
        </w:rPr>
        <w:t>unkt</w:t>
      </w:r>
      <w:r w:rsidR="00163B4C">
        <w:rPr>
          <w:szCs w:val="24"/>
        </w:rPr>
        <w:t>uose</w:t>
      </w:r>
      <w:r w:rsidR="00F532C6" w:rsidRPr="00C00FA9">
        <w:rPr>
          <w:szCs w:val="24"/>
        </w:rPr>
        <w:t xml:space="preserve"> </w:t>
      </w:r>
      <w:r w:rsidR="00656BBF" w:rsidRPr="00C00FA9">
        <w:rPr>
          <w:szCs w:val="24"/>
        </w:rPr>
        <w:t xml:space="preserve"> nurodytų reikalavimų ar nepateikus visų reikiamų dokumentų. </w:t>
      </w:r>
    </w:p>
    <w:p w14:paraId="3056CCB7" w14:textId="47D043A3" w:rsidR="00656BBF" w:rsidRPr="00C00FA9" w:rsidRDefault="008E2B7C" w:rsidP="00C66648">
      <w:pPr>
        <w:tabs>
          <w:tab w:val="left" w:pos="426"/>
          <w:tab w:val="left" w:pos="993"/>
        </w:tabs>
        <w:ind w:firstLine="1276"/>
        <w:jc w:val="both"/>
        <w:rPr>
          <w:szCs w:val="24"/>
        </w:rPr>
      </w:pPr>
      <w:r>
        <w:rPr>
          <w:szCs w:val="24"/>
        </w:rPr>
        <w:t>17</w:t>
      </w:r>
      <w:r w:rsidR="0083030C">
        <w:rPr>
          <w:szCs w:val="24"/>
        </w:rPr>
        <w:t>.</w:t>
      </w:r>
      <w:r w:rsidR="0072261F">
        <w:rPr>
          <w:szCs w:val="24"/>
        </w:rPr>
        <w:t xml:space="preserve"> </w:t>
      </w:r>
      <w:r w:rsidR="00656BBF" w:rsidRPr="00C00FA9">
        <w:rPr>
          <w:szCs w:val="24"/>
        </w:rPr>
        <w:t>Paraiškos, gautos po nustatytos datos, nevertinamos. Pareiškėjui apie tai yra pranešama raštu per 5</w:t>
      </w:r>
      <w:r w:rsidR="005A2783" w:rsidRPr="00C00FA9">
        <w:rPr>
          <w:szCs w:val="24"/>
        </w:rPr>
        <w:t> </w:t>
      </w:r>
      <w:r w:rsidR="00656BBF" w:rsidRPr="00C00FA9">
        <w:rPr>
          <w:szCs w:val="24"/>
        </w:rPr>
        <w:t xml:space="preserve">darbo dienas nuo paraiškos gavimo. </w:t>
      </w:r>
    </w:p>
    <w:p w14:paraId="0CF86791" w14:textId="63828D97" w:rsidR="00656BBF" w:rsidRDefault="00656BBF" w:rsidP="008530EA">
      <w:pPr>
        <w:pStyle w:val="Sraopastraipa"/>
        <w:tabs>
          <w:tab w:val="left" w:pos="426"/>
          <w:tab w:val="left" w:pos="993"/>
        </w:tabs>
        <w:ind w:left="0" w:firstLine="567"/>
        <w:jc w:val="both"/>
        <w:rPr>
          <w:szCs w:val="24"/>
        </w:rPr>
      </w:pPr>
    </w:p>
    <w:p w14:paraId="30A9EC69" w14:textId="0DFD6E56" w:rsidR="004362A3" w:rsidRDefault="00FA5428" w:rsidP="00EB1ABC">
      <w:pPr>
        <w:tabs>
          <w:tab w:val="left" w:pos="360"/>
          <w:tab w:val="left" w:pos="630"/>
        </w:tabs>
        <w:jc w:val="center"/>
        <w:rPr>
          <w:b/>
          <w:lang w:val="pt-BR"/>
        </w:rPr>
      </w:pPr>
      <w:r>
        <w:rPr>
          <w:b/>
          <w:lang w:val="pt-BR"/>
        </w:rPr>
        <w:t>V</w:t>
      </w:r>
      <w:r w:rsidR="00806190">
        <w:rPr>
          <w:b/>
          <w:lang w:val="pt-BR"/>
        </w:rPr>
        <w:t xml:space="preserve"> SKYRIUS</w:t>
      </w:r>
    </w:p>
    <w:p w14:paraId="01DF3D9B" w14:textId="77777777" w:rsidR="004362A3" w:rsidRDefault="005447BA" w:rsidP="00EB1ABC">
      <w:pPr>
        <w:tabs>
          <w:tab w:val="left" w:pos="360"/>
          <w:tab w:val="left" w:pos="630"/>
        </w:tabs>
        <w:jc w:val="center"/>
        <w:rPr>
          <w:b/>
          <w:lang w:val="pt-BR"/>
        </w:rPr>
      </w:pPr>
      <w:r>
        <w:rPr>
          <w:b/>
          <w:lang w:val="pt-BR"/>
        </w:rPr>
        <w:t>KOMISIJOS SUDARYMAS IR JOS DARBO ORGANIZAVIMAS</w:t>
      </w:r>
    </w:p>
    <w:p w14:paraId="6C4B2565" w14:textId="77777777" w:rsidR="003B5115" w:rsidRDefault="003B5115" w:rsidP="008530EA">
      <w:pPr>
        <w:tabs>
          <w:tab w:val="left" w:pos="360"/>
          <w:tab w:val="left" w:pos="630"/>
          <w:tab w:val="left" w:pos="993"/>
        </w:tabs>
        <w:spacing w:line="276" w:lineRule="auto"/>
        <w:ind w:firstLine="567"/>
        <w:jc w:val="center"/>
        <w:rPr>
          <w:b/>
          <w:lang w:val="pt-BR"/>
        </w:rPr>
      </w:pPr>
    </w:p>
    <w:p w14:paraId="19E6757A" w14:textId="2D09EA68" w:rsidR="005447BA" w:rsidRPr="0072261F" w:rsidRDefault="007F15F6" w:rsidP="00C66648">
      <w:pPr>
        <w:tabs>
          <w:tab w:val="left" w:pos="426"/>
          <w:tab w:val="left" w:pos="993"/>
        </w:tabs>
        <w:ind w:firstLine="1276"/>
        <w:jc w:val="both"/>
        <w:rPr>
          <w:szCs w:val="24"/>
        </w:rPr>
      </w:pPr>
      <w:r>
        <w:rPr>
          <w:szCs w:val="24"/>
        </w:rPr>
        <w:t>18</w:t>
      </w:r>
      <w:r w:rsidR="0072261F">
        <w:rPr>
          <w:szCs w:val="24"/>
        </w:rPr>
        <w:t xml:space="preserve">. </w:t>
      </w:r>
      <w:r w:rsidR="005447BA" w:rsidRPr="0072261F">
        <w:rPr>
          <w:szCs w:val="24"/>
        </w:rPr>
        <w:t>Atrank</w:t>
      </w:r>
      <w:r w:rsidR="00133702">
        <w:rPr>
          <w:szCs w:val="24"/>
        </w:rPr>
        <w:t>ai</w:t>
      </w:r>
      <w:r w:rsidR="005447BA" w:rsidRPr="0072261F">
        <w:rPr>
          <w:szCs w:val="24"/>
        </w:rPr>
        <w:t xml:space="preserve"> pateiktas paraiškas vertina komisija, kurios sudėtį tvirtina </w:t>
      </w:r>
      <w:r w:rsidR="00860BBC" w:rsidRPr="0072261F">
        <w:rPr>
          <w:szCs w:val="24"/>
        </w:rPr>
        <w:t>S</w:t>
      </w:r>
      <w:r w:rsidR="005447BA" w:rsidRPr="0072261F">
        <w:rPr>
          <w:szCs w:val="24"/>
        </w:rPr>
        <w:t>avivaldybės administracijos direktorius. Komisija sudaroma iš ne mažiau kaip 3 narių.</w:t>
      </w:r>
    </w:p>
    <w:p w14:paraId="39359560" w14:textId="73122314" w:rsidR="00A27360" w:rsidRDefault="007F15F6" w:rsidP="00C66648">
      <w:pPr>
        <w:pStyle w:val="Default"/>
        <w:tabs>
          <w:tab w:val="left" w:pos="426"/>
          <w:tab w:val="left" w:pos="993"/>
        </w:tabs>
        <w:ind w:firstLine="1276"/>
        <w:jc w:val="both"/>
        <w:rPr>
          <w:sz w:val="23"/>
          <w:szCs w:val="23"/>
        </w:rPr>
      </w:pPr>
      <w:r>
        <w:rPr>
          <w:sz w:val="23"/>
          <w:szCs w:val="23"/>
        </w:rPr>
        <w:t>19</w:t>
      </w:r>
      <w:r w:rsidR="0072261F">
        <w:rPr>
          <w:sz w:val="23"/>
          <w:szCs w:val="23"/>
        </w:rPr>
        <w:t xml:space="preserve">. </w:t>
      </w:r>
      <w:r w:rsidR="0076553B" w:rsidRPr="003D045D">
        <w:rPr>
          <w:sz w:val="23"/>
          <w:szCs w:val="23"/>
        </w:rPr>
        <w:t>Komisijos darbą organizuoja ir jai vad</w:t>
      </w:r>
      <w:r w:rsidR="00860BBC">
        <w:rPr>
          <w:sz w:val="23"/>
          <w:szCs w:val="23"/>
        </w:rPr>
        <w:t xml:space="preserve">ovauja </w:t>
      </w:r>
      <w:r w:rsidR="006B2068">
        <w:rPr>
          <w:sz w:val="23"/>
          <w:szCs w:val="23"/>
        </w:rPr>
        <w:t>k</w:t>
      </w:r>
      <w:r w:rsidR="00860BBC">
        <w:rPr>
          <w:sz w:val="23"/>
          <w:szCs w:val="23"/>
        </w:rPr>
        <w:t xml:space="preserve">omisijos pirmininkas, </w:t>
      </w:r>
      <w:r w:rsidR="00134095">
        <w:rPr>
          <w:sz w:val="23"/>
          <w:szCs w:val="23"/>
        </w:rPr>
        <w:t xml:space="preserve">kai </w:t>
      </w:r>
      <w:r w:rsidR="00860BBC">
        <w:rPr>
          <w:sz w:val="23"/>
          <w:szCs w:val="23"/>
        </w:rPr>
        <w:t>j</w:t>
      </w:r>
      <w:r w:rsidR="006B2068">
        <w:rPr>
          <w:sz w:val="23"/>
          <w:szCs w:val="23"/>
        </w:rPr>
        <w:t>o</w:t>
      </w:r>
      <w:r w:rsidR="0076553B" w:rsidRPr="003D045D">
        <w:rPr>
          <w:sz w:val="23"/>
          <w:szCs w:val="23"/>
        </w:rPr>
        <w:t xml:space="preserve"> n</w:t>
      </w:r>
      <w:r w:rsidR="00134095">
        <w:rPr>
          <w:sz w:val="23"/>
          <w:szCs w:val="23"/>
        </w:rPr>
        <w:t>ėra</w:t>
      </w:r>
      <w:r w:rsidR="0076553B" w:rsidRPr="003D045D">
        <w:rPr>
          <w:sz w:val="23"/>
          <w:szCs w:val="23"/>
        </w:rPr>
        <w:t xml:space="preserve"> –</w:t>
      </w:r>
      <w:r w:rsidR="00860BBC">
        <w:rPr>
          <w:sz w:val="23"/>
          <w:szCs w:val="23"/>
        </w:rPr>
        <w:t xml:space="preserve"> </w:t>
      </w:r>
      <w:r w:rsidR="00134095">
        <w:rPr>
          <w:sz w:val="23"/>
          <w:szCs w:val="23"/>
        </w:rPr>
        <w:t>komisijos</w:t>
      </w:r>
      <w:r w:rsidR="0076553B" w:rsidRPr="003D045D">
        <w:rPr>
          <w:sz w:val="23"/>
          <w:szCs w:val="23"/>
        </w:rPr>
        <w:t xml:space="preserve"> </w:t>
      </w:r>
      <w:r w:rsidR="00134095">
        <w:rPr>
          <w:sz w:val="23"/>
          <w:szCs w:val="23"/>
        </w:rPr>
        <w:t>narių balsų dauguma išrinktas komisijos posėdžio pirmininkas</w:t>
      </w:r>
      <w:r w:rsidR="0076553B" w:rsidRPr="003D045D">
        <w:rPr>
          <w:sz w:val="23"/>
          <w:szCs w:val="23"/>
        </w:rPr>
        <w:t xml:space="preserve">. Komisiją techniškai aptarnauja </w:t>
      </w:r>
      <w:r w:rsidR="006B2068">
        <w:rPr>
          <w:sz w:val="23"/>
          <w:szCs w:val="23"/>
        </w:rPr>
        <w:t>k</w:t>
      </w:r>
      <w:r w:rsidR="0076553B" w:rsidRPr="003D045D">
        <w:rPr>
          <w:sz w:val="23"/>
          <w:szCs w:val="23"/>
        </w:rPr>
        <w:t>omisijos sekretorius</w:t>
      </w:r>
      <w:r w:rsidR="00134095">
        <w:rPr>
          <w:sz w:val="23"/>
          <w:szCs w:val="23"/>
        </w:rPr>
        <w:t>.</w:t>
      </w:r>
    </w:p>
    <w:p w14:paraId="57B0455C" w14:textId="25F1B88D" w:rsidR="0076553B" w:rsidRPr="003D045D" w:rsidRDefault="00080BE1" w:rsidP="00C66648">
      <w:pPr>
        <w:pStyle w:val="Default"/>
        <w:tabs>
          <w:tab w:val="left" w:pos="426"/>
          <w:tab w:val="left" w:pos="993"/>
        </w:tabs>
        <w:ind w:firstLine="1276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7F15F6">
        <w:rPr>
          <w:sz w:val="23"/>
          <w:szCs w:val="23"/>
        </w:rPr>
        <w:t>0</w:t>
      </w:r>
      <w:r>
        <w:rPr>
          <w:sz w:val="23"/>
          <w:szCs w:val="23"/>
        </w:rPr>
        <w:t>. K</w:t>
      </w:r>
      <w:r w:rsidR="0076553B" w:rsidRPr="003D045D">
        <w:rPr>
          <w:sz w:val="23"/>
          <w:szCs w:val="23"/>
        </w:rPr>
        <w:t xml:space="preserve">omisija savo veikloje vadovaujasi Lietuvos Respublikos įstatymais, Lietuvos Respublikos Vyriausybės nutarimais ir kitais teisės aktais bei </w:t>
      </w:r>
      <w:r w:rsidR="00A27360">
        <w:rPr>
          <w:sz w:val="23"/>
          <w:szCs w:val="23"/>
        </w:rPr>
        <w:t>Nuostatais</w:t>
      </w:r>
      <w:r w:rsidR="0076553B" w:rsidRPr="003D045D">
        <w:rPr>
          <w:sz w:val="23"/>
          <w:szCs w:val="23"/>
        </w:rPr>
        <w:t xml:space="preserve">. </w:t>
      </w:r>
    </w:p>
    <w:p w14:paraId="2061D12F" w14:textId="086208F7" w:rsidR="00D452AD" w:rsidRDefault="00080BE1" w:rsidP="00C66648">
      <w:pPr>
        <w:pStyle w:val="Default"/>
        <w:tabs>
          <w:tab w:val="left" w:pos="426"/>
          <w:tab w:val="left" w:pos="993"/>
        </w:tabs>
        <w:ind w:firstLine="1276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7F15F6">
        <w:rPr>
          <w:sz w:val="23"/>
          <w:szCs w:val="23"/>
        </w:rPr>
        <w:t>1</w:t>
      </w:r>
      <w:r>
        <w:rPr>
          <w:sz w:val="23"/>
          <w:szCs w:val="23"/>
        </w:rPr>
        <w:t>. K</w:t>
      </w:r>
      <w:r w:rsidR="0076553B" w:rsidRPr="003D045D">
        <w:rPr>
          <w:sz w:val="23"/>
          <w:szCs w:val="23"/>
        </w:rPr>
        <w:t xml:space="preserve">omisijos darbo forma yra posėdžiai. </w:t>
      </w:r>
      <w:r w:rsidR="00DB46CE">
        <w:rPr>
          <w:sz w:val="23"/>
          <w:szCs w:val="23"/>
        </w:rPr>
        <w:t>Į k</w:t>
      </w:r>
      <w:r w:rsidR="0076553B" w:rsidRPr="003D045D">
        <w:rPr>
          <w:sz w:val="23"/>
          <w:szCs w:val="23"/>
        </w:rPr>
        <w:t>omisijos</w:t>
      </w:r>
      <w:r w:rsidR="00DB46CE">
        <w:rPr>
          <w:sz w:val="23"/>
          <w:szCs w:val="23"/>
        </w:rPr>
        <w:t xml:space="preserve"> pirmąjį</w:t>
      </w:r>
      <w:r w:rsidR="0076553B" w:rsidRPr="003D045D">
        <w:rPr>
          <w:sz w:val="23"/>
          <w:szCs w:val="23"/>
        </w:rPr>
        <w:t xml:space="preserve"> posėd</w:t>
      </w:r>
      <w:r w:rsidR="00DB46CE">
        <w:rPr>
          <w:sz w:val="23"/>
          <w:szCs w:val="23"/>
        </w:rPr>
        <w:t>į</w:t>
      </w:r>
      <w:r w:rsidR="0076553B" w:rsidRPr="003D045D">
        <w:rPr>
          <w:sz w:val="23"/>
          <w:szCs w:val="23"/>
        </w:rPr>
        <w:t xml:space="preserve"> šaukia </w:t>
      </w:r>
      <w:r w:rsidR="00860BBC">
        <w:rPr>
          <w:sz w:val="23"/>
          <w:szCs w:val="23"/>
        </w:rPr>
        <w:t>Savivaldybės atsakingas darbuotojas</w:t>
      </w:r>
      <w:r w:rsidR="006B2068">
        <w:rPr>
          <w:sz w:val="23"/>
          <w:szCs w:val="23"/>
        </w:rPr>
        <w:t>, suderinęs su k</w:t>
      </w:r>
      <w:r w:rsidR="0076553B" w:rsidRPr="003D045D">
        <w:rPr>
          <w:sz w:val="23"/>
          <w:szCs w:val="23"/>
        </w:rPr>
        <w:t>omisijos pirmininku</w:t>
      </w:r>
      <w:r w:rsidR="00DB46CE">
        <w:rPr>
          <w:sz w:val="23"/>
          <w:szCs w:val="23"/>
        </w:rPr>
        <w:t>, į kitus – komisijos sekretorius.</w:t>
      </w:r>
      <w:r w:rsidR="0076553B" w:rsidRPr="003D045D">
        <w:rPr>
          <w:sz w:val="23"/>
          <w:szCs w:val="23"/>
        </w:rPr>
        <w:t xml:space="preserve"> Posėdžiai yra teisėti, kai juose dalyvauj</w:t>
      </w:r>
      <w:r w:rsidR="006B2068">
        <w:rPr>
          <w:sz w:val="23"/>
          <w:szCs w:val="23"/>
        </w:rPr>
        <w:t>a ne mažiau kaip du trečdaliai k</w:t>
      </w:r>
      <w:r w:rsidR="0076553B" w:rsidRPr="003D045D">
        <w:rPr>
          <w:sz w:val="23"/>
          <w:szCs w:val="23"/>
        </w:rPr>
        <w:t xml:space="preserve">omisijos narių. </w:t>
      </w:r>
    </w:p>
    <w:p w14:paraId="63A2CE17" w14:textId="48657A7D" w:rsidR="0076553B" w:rsidRPr="00D452AD" w:rsidRDefault="00080BE1" w:rsidP="00C66648">
      <w:pPr>
        <w:pStyle w:val="Default"/>
        <w:tabs>
          <w:tab w:val="left" w:pos="426"/>
          <w:tab w:val="left" w:pos="993"/>
        </w:tabs>
        <w:ind w:firstLine="1276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7F15F6">
        <w:rPr>
          <w:sz w:val="23"/>
          <w:szCs w:val="23"/>
        </w:rPr>
        <w:t>2</w:t>
      </w:r>
      <w:r>
        <w:rPr>
          <w:sz w:val="23"/>
          <w:szCs w:val="23"/>
        </w:rPr>
        <w:t>. P</w:t>
      </w:r>
      <w:r w:rsidR="0076553B" w:rsidRPr="00D452AD">
        <w:rPr>
          <w:sz w:val="23"/>
          <w:szCs w:val="23"/>
        </w:rPr>
        <w:t xml:space="preserve">radėdami darbą, komisijos nariai privalo pasirašyti </w:t>
      </w:r>
      <w:r w:rsidR="00D452AD" w:rsidRPr="00D452AD">
        <w:t xml:space="preserve">paraiškų vertinimo ir atrankos komisijos nario </w:t>
      </w:r>
      <w:r w:rsidR="00D452AD">
        <w:t>konfidencialumo pasižadėjimą</w:t>
      </w:r>
      <w:r w:rsidR="00D452AD" w:rsidRPr="00D452AD">
        <w:t xml:space="preserve"> ir nešališkumo deklaracij</w:t>
      </w:r>
      <w:r w:rsidR="00D452AD">
        <w:t xml:space="preserve">ą </w:t>
      </w:r>
      <w:r w:rsidR="0076553B" w:rsidRPr="00D452AD">
        <w:rPr>
          <w:color w:val="auto"/>
          <w:sz w:val="23"/>
          <w:szCs w:val="23"/>
        </w:rPr>
        <w:t>(</w:t>
      </w:r>
      <w:r w:rsidR="00B866D8" w:rsidRPr="00D452AD">
        <w:rPr>
          <w:color w:val="auto"/>
          <w:sz w:val="23"/>
          <w:szCs w:val="23"/>
        </w:rPr>
        <w:t>2</w:t>
      </w:r>
      <w:r w:rsidR="0076553B" w:rsidRPr="00D452AD">
        <w:rPr>
          <w:color w:val="auto"/>
          <w:sz w:val="23"/>
          <w:szCs w:val="23"/>
        </w:rPr>
        <w:t xml:space="preserve"> priedas</w:t>
      </w:r>
      <w:r w:rsidR="0076553B" w:rsidRPr="00D452AD">
        <w:rPr>
          <w:sz w:val="23"/>
          <w:szCs w:val="23"/>
        </w:rPr>
        <w:t xml:space="preserve">). </w:t>
      </w:r>
    </w:p>
    <w:p w14:paraId="77C93646" w14:textId="6ED0EF65" w:rsidR="0076553B" w:rsidRPr="003D045D" w:rsidRDefault="002050DD" w:rsidP="00C66648">
      <w:pPr>
        <w:pStyle w:val="Default"/>
        <w:tabs>
          <w:tab w:val="left" w:pos="426"/>
          <w:tab w:val="left" w:pos="993"/>
        </w:tabs>
        <w:ind w:firstLine="1276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7F15F6">
        <w:rPr>
          <w:sz w:val="23"/>
          <w:szCs w:val="23"/>
        </w:rPr>
        <w:t>3</w:t>
      </w:r>
      <w:r w:rsidR="00080BE1">
        <w:rPr>
          <w:sz w:val="23"/>
          <w:szCs w:val="23"/>
        </w:rPr>
        <w:t xml:space="preserve">. </w:t>
      </w:r>
      <w:r w:rsidR="0076553B" w:rsidRPr="003D045D">
        <w:rPr>
          <w:sz w:val="23"/>
          <w:szCs w:val="23"/>
        </w:rPr>
        <w:t xml:space="preserve">Komisijos nariai už konfidencialumo pasižadėjime ir nešališkumo deklaracijoje nustatytų elgesio normų pažeidimus traukiami </w:t>
      </w:r>
      <w:proofErr w:type="spellStart"/>
      <w:r w:rsidR="0076553B" w:rsidRPr="003D045D">
        <w:rPr>
          <w:sz w:val="23"/>
          <w:szCs w:val="23"/>
        </w:rPr>
        <w:t>tarnybinė</w:t>
      </w:r>
      <w:r w:rsidR="001F54B6">
        <w:rPr>
          <w:sz w:val="23"/>
          <w:szCs w:val="23"/>
        </w:rPr>
        <w:t>n</w:t>
      </w:r>
      <w:proofErr w:type="spellEnd"/>
      <w:r w:rsidR="0076553B" w:rsidRPr="003D045D">
        <w:rPr>
          <w:sz w:val="23"/>
          <w:szCs w:val="23"/>
        </w:rPr>
        <w:t xml:space="preserve"> arba </w:t>
      </w:r>
      <w:proofErr w:type="spellStart"/>
      <w:r w:rsidR="0076553B" w:rsidRPr="003D045D">
        <w:rPr>
          <w:sz w:val="23"/>
          <w:szCs w:val="23"/>
        </w:rPr>
        <w:t>drausminė</w:t>
      </w:r>
      <w:r w:rsidR="001F54B6">
        <w:rPr>
          <w:sz w:val="23"/>
          <w:szCs w:val="23"/>
        </w:rPr>
        <w:t>n</w:t>
      </w:r>
      <w:proofErr w:type="spellEnd"/>
      <w:r w:rsidR="0076553B" w:rsidRPr="003D045D">
        <w:rPr>
          <w:sz w:val="23"/>
          <w:szCs w:val="23"/>
        </w:rPr>
        <w:t xml:space="preserve"> atsakomybėn teisės aktų nustatyta tvarka. </w:t>
      </w:r>
    </w:p>
    <w:p w14:paraId="7D34072C" w14:textId="308596E5" w:rsidR="0076553B" w:rsidRPr="003D045D" w:rsidRDefault="0083030C" w:rsidP="00C66648">
      <w:pPr>
        <w:pStyle w:val="Default"/>
        <w:tabs>
          <w:tab w:val="left" w:pos="426"/>
          <w:tab w:val="left" w:pos="993"/>
        </w:tabs>
        <w:ind w:firstLine="1276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7F15F6">
        <w:rPr>
          <w:sz w:val="23"/>
          <w:szCs w:val="23"/>
        </w:rPr>
        <w:t>4</w:t>
      </w:r>
      <w:r>
        <w:rPr>
          <w:sz w:val="23"/>
          <w:szCs w:val="23"/>
        </w:rPr>
        <w:t>.</w:t>
      </w:r>
      <w:r w:rsidR="00080BE1">
        <w:rPr>
          <w:sz w:val="23"/>
          <w:szCs w:val="23"/>
        </w:rPr>
        <w:t xml:space="preserve"> </w:t>
      </w:r>
      <w:r w:rsidR="0076553B" w:rsidRPr="003D045D">
        <w:rPr>
          <w:sz w:val="23"/>
          <w:szCs w:val="23"/>
        </w:rPr>
        <w:t xml:space="preserve">Jeigu yra aplinkybių, galinčių turėti įtakos priimant sprendimą, su tomis aplinkybėmis susijęs (-ę) </w:t>
      </w:r>
      <w:r w:rsidR="006B2068">
        <w:rPr>
          <w:sz w:val="23"/>
          <w:szCs w:val="23"/>
        </w:rPr>
        <w:t>k</w:t>
      </w:r>
      <w:r w:rsidR="0076553B" w:rsidRPr="003D045D">
        <w:rPr>
          <w:sz w:val="23"/>
          <w:szCs w:val="23"/>
        </w:rPr>
        <w:t>omisijos narys (-</w:t>
      </w:r>
      <w:proofErr w:type="spellStart"/>
      <w:r w:rsidR="0076553B" w:rsidRPr="003D045D">
        <w:rPr>
          <w:sz w:val="23"/>
          <w:szCs w:val="23"/>
        </w:rPr>
        <w:t>iai</w:t>
      </w:r>
      <w:proofErr w:type="spellEnd"/>
      <w:r w:rsidR="0076553B" w:rsidRPr="003D045D">
        <w:rPr>
          <w:sz w:val="23"/>
          <w:szCs w:val="23"/>
        </w:rPr>
        <w:t xml:space="preserve">), prieš pradėdamas (-i) nagrinėti paraiškas, turi nusišalinti, prieš tai pranešęs (-ę) </w:t>
      </w:r>
      <w:r w:rsidR="006B2068">
        <w:rPr>
          <w:sz w:val="23"/>
          <w:szCs w:val="23"/>
        </w:rPr>
        <w:t>k</w:t>
      </w:r>
      <w:r w:rsidR="0076553B" w:rsidRPr="003D045D">
        <w:rPr>
          <w:sz w:val="23"/>
          <w:szCs w:val="23"/>
        </w:rPr>
        <w:t xml:space="preserve">omisijos pirmininkui. Jeigu </w:t>
      </w:r>
      <w:r w:rsidR="006B2068">
        <w:rPr>
          <w:sz w:val="23"/>
          <w:szCs w:val="23"/>
        </w:rPr>
        <w:t>k</w:t>
      </w:r>
      <w:r w:rsidR="0076553B" w:rsidRPr="003D045D">
        <w:rPr>
          <w:sz w:val="23"/>
          <w:szCs w:val="23"/>
        </w:rPr>
        <w:t>omisijos narys (-</w:t>
      </w:r>
      <w:proofErr w:type="spellStart"/>
      <w:r w:rsidR="0076553B" w:rsidRPr="003D045D">
        <w:rPr>
          <w:sz w:val="23"/>
          <w:szCs w:val="23"/>
        </w:rPr>
        <w:t>iai</w:t>
      </w:r>
      <w:proofErr w:type="spellEnd"/>
      <w:r w:rsidR="0076553B" w:rsidRPr="003D045D">
        <w:rPr>
          <w:sz w:val="23"/>
          <w:szCs w:val="23"/>
        </w:rPr>
        <w:t xml:space="preserve">) nenusišalina, o vėliau dėl to kyla interesų konfliktas, jo (jų) vertinimo rezultatai laikomi negaliojančiais. </w:t>
      </w:r>
    </w:p>
    <w:p w14:paraId="50042AFB" w14:textId="24290A7A" w:rsidR="0076553B" w:rsidRPr="003D045D" w:rsidRDefault="00A2214C" w:rsidP="00C66648">
      <w:pPr>
        <w:pStyle w:val="Default"/>
        <w:tabs>
          <w:tab w:val="left" w:pos="426"/>
          <w:tab w:val="left" w:pos="993"/>
        </w:tabs>
        <w:ind w:firstLine="1276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7F15F6">
        <w:rPr>
          <w:sz w:val="23"/>
          <w:szCs w:val="23"/>
        </w:rPr>
        <w:t>5</w:t>
      </w:r>
      <w:r w:rsidR="00080BE1">
        <w:rPr>
          <w:sz w:val="23"/>
          <w:szCs w:val="23"/>
        </w:rPr>
        <w:t xml:space="preserve">. </w:t>
      </w:r>
      <w:r w:rsidR="0076553B" w:rsidRPr="003D045D">
        <w:rPr>
          <w:sz w:val="23"/>
          <w:szCs w:val="23"/>
        </w:rPr>
        <w:t xml:space="preserve">Komisijos sprendimai priimami balsuojant posėdyje dalyvaujančių </w:t>
      </w:r>
      <w:r w:rsidR="00C673E3">
        <w:rPr>
          <w:sz w:val="23"/>
          <w:szCs w:val="23"/>
        </w:rPr>
        <w:t>k</w:t>
      </w:r>
      <w:r w:rsidR="0076553B" w:rsidRPr="003D045D">
        <w:rPr>
          <w:sz w:val="23"/>
          <w:szCs w:val="23"/>
        </w:rPr>
        <w:t xml:space="preserve">omisijos narių balsų dauguma. Kai </w:t>
      </w:r>
      <w:r w:rsidR="00C673E3">
        <w:rPr>
          <w:sz w:val="23"/>
          <w:szCs w:val="23"/>
        </w:rPr>
        <w:t>k</w:t>
      </w:r>
      <w:r w:rsidR="0076553B" w:rsidRPr="003D045D">
        <w:rPr>
          <w:sz w:val="23"/>
          <w:szCs w:val="23"/>
        </w:rPr>
        <w:t xml:space="preserve">omisijos narių balsai pasiskirsto po lygiai, lemiamą balsą turi </w:t>
      </w:r>
      <w:r w:rsidR="00C673E3">
        <w:rPr>
          <w:sz w:val="23"/>
          <w:szCs w:val="23"/>
        </w:rPr>
        <w:t>k</w:t>
      </w:r>
      <w:r w:rsidR="0076553B" w:rsidRPr="003D045D">
        <w:rPr>
          <w:sz w:val="23"/>
          <w:szCs w:val="23"/>
        </w:rPr>
        <w:t>omisijos pirmininko, o j</w:t>
      </w:r>
      <w:r w:rsidR="00C673E3">
        <w:rPr>
          <w:sz w:val="23"/>
          <w:szCs w:val="23"/>
        </w:rPr>
        <w:t>o</w:t>
      </w:r>
      <w:r w:rsidR="0076553B" w:rsidRPr="003D045D">
        <w:rPr>
          <w:sz w:val="23"/>
          <w:szCs w:val="23"/>
        </w:rPr>
        <w:t xml:space="preserve"> nesant –</w:t>
      </w:r>
      <w:r w:rsidR="00485D09">
        <w:rPr>
          <w:sz w:val="23"/>
          <w:szCs w:val="23"/>
        </w:rPr>
        <w:t xml:space="preserve"> </w:t>
      </w:r>
      <w:r w:rsidR="0076553B" w:rsidRPr="003D045D">
        <w:rPr>
          <w:sz w:val="23"/>
          <w:szCs w:val="23"/>
        </w:rPr>
        <w:t>kit</w:t>
      </w:r>
      <w:r w:rsidR="00485D09">
        <w:rPr>
          <w:sz w:val="23"/>
          <w:szCs w:val="23"/>
        </w:rPr>
        <w:t>as</w:t>
      </w:r>
      <w:r w:rsidR="00C673E3">
        <w:rPr>
          <w:sz w:val="23"/>
          <w:szCs w:val="23"/>
        </w:rPr>
        <w:t xml:space="preserve"> įgalioto k</w:t>
      </w:r>
      <w:r w:rsidR="0076553B" w:rsidRPr="003D045D">
        <w:rPr>
          <w:sz w:val="23"/>
          <w:szCs w:val="23"/>
        </w:rPr>
        <w:t xml:space="preserve">omisijos nario balsas. </w:t>
      </w:r>
    </w:p>
    <w:p w14:paraId="4AF1ACBC" w14:textId="3640A1A9" w:rsidR="0076553B" w:rsidRDefault="00A2214C" w:rsidP="00C66648">
      <w:pPr>
        <w:pStyle w:val="Default"/>
        <w:tabs>
          <w:tab w:val="left" w:pos="426"/>
          <w:tab w:val="left" w:pos="993"/>
        </w:tabs>
        <w:ind w:firstLine="1276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7F15F6">
        <w:rPr>
          <w:sz w:val="23"/>
          <w:szCs w:val="23"/>
        </w:rPr>
        <w:t>6</w:t>
      </w:r>
      <w:r>
        <w:rPr>
          <w:sz w:val="23"/>
          <w:szCs w:val="23"/>
        </w:rPr>
        <w:t>.</w:t>
      </w:r>
      <w:r w:rsidR="00080BE1">
        <w:rPr>
          <w:sz w:val="23"/>
          <w:szCs w:val="23"/>
        </w:rPr>
        <w:t xml:space="preserve"> </w:t>
      </w:r>
      <w:r w:rsidR="0076553B" w:rsidRPr="003D045D">
        <w:rPr>
          <w:sz w:val="23"/>
          <w:szCs w:val="23"/>
        </w:rPr>
        <w:t xml:space="preserve">Komisijos sprendimai įforminami protokolu, kurį pasirašo posėdžio pirmininkas ir sekretorius. Komisijos posėdžius protokoluoja </w:t>
      </w:r>
      <w:r w:rsidR="00C673E3">
        <w:rPr>
          <w:sz w:val="23"/>
          <w:szCs w:val="23"/>
        </w:rPr>
        <w:t>k</w:t>
      </w:r>
      <w:r w:rsidR="0076553B" w:rsidRPr="003D045D">
        <w:rPr>
          <w:sz w:val="23"/>
          <w:szCs w:val="23"/>
        </w:rPr>
        <w:t xml:space="preserve">omisijos sekretorius. Protokolai parengiami ne vėliau kaip </w:t>
      </w:r>
      <w:r w:rsidR="0076553B" w:rsidRPr="00DB46CE">
        <w:rPr>
          <w:color w:val="auto"/>
          <w:sz w:val="23"/>
          <w:szCs w:val="23"/>
        </w:rPr>
        <w:t xml:space="preserve">per </w:t>
      </w:r>
      <w:r w:rsidR="00485D09" w:rsidRPr="00DB46CE">
        <w:rPr>
          <w:color w:val="auto"/>
          <w:sz w:val="23"/>
          <w:szCs w:val="23"/>
        </w:rPr>
        <w:t>3</w:t>
      </w:r>
      <w:r w:rsidR="0076553B" w:rsidRPr="00DB46CE">
        <w:rPr>
          <w:color w:val="auto"/>
          <w:sz w:val="23"/>
          <w:szCs w:val="23"/>
        </w:rPr>
        <w:t xml:space="preserve"> darbo dienas po posėdžio. K</w:t>
      </w:r>
      <w:r w:rsidR="0076553B" w:rsidRPr="003D045D">
        <w:rPr>
          <w:sz w:val="23"/>
          <w:szCs w:val="23"/>
        </w:rPr>
        <w:t xml:space="preserve">omisijos narys turi teisę pareikšti savo atskirąją nuomonę, kuri pridedama prie protokolo. </w:t>
      </w:r>
    </w:p>
    <w:p w14:paraId="347C8210" w14:textId="0F1954D2" w:rsidR="004362A3" w:rsidRPr="007B51DC" w:rsidRDefault="007F15F6" w:rsidP="00C66648">
      <w:pPr>
        <w:pStyle w:val="Default"/>
        <w:tabs>
          <w:tab w:val="left" w:pos="90"/>
          <w:tab w:val="left" w:pos="426"/>
          <w:tab w:val="left" w:pos="993"/>
        </w:tabs>
        <w:ind w:firstLine="1276"/>
        <w:jc w:val="both"/>
        <w:rPr>
          <w:lang w:val="pt-BR"/>
        </w:rPr>
      </w:pPr>
      <w:r>
        <w:rPr>
          <w:sz w:val="23"/>
          <w:szCs w:val="23"/>
        </w:rPr>
        <w:t>27</w:t>
      </w:r>
      <w:r w:rsidR="00080BE1">
        <w:rPr>
          <w:sz w:val="23"/>
          <w:szCs w:val="23"/>
        </w:rPr>
        <w:t xml:space="preserve">. </w:t>
      </w:r>
      <w:r w:rsidR="007B51DC">
        <w:rPr>
          <w:sz w:val="23"/>
          <w:szCs w:val="23"/>
        </w:rPr>
        <w:t xml:space="preserve">Partnerių sąrašas </w:t>
      </w:r>
      <w:r w:rsidR="00485D09">
        <w:rPr>
          <w:sz w:val="23"/>
          <w:szCs w:val="23"/>
        </w:rPr>
        <w:t>tvirtinamas</w:t>
      </w:r>
      <w:r w:rsidR="007B51DC">
        <w:rPr>
          <w:sz w:val="23"/>
          <w:szCs w:val="23"/>
        </w:rPr>
        <w:t xml:space="preserve"> </w:t>
      </w:r>
      <w:r w:rsidR="001E5354" w:rsidRPr="007B51DC">
        <w:rPr>
          <w:lang w:val="pt-BR"/>
        </w:rPr>
        <w:t>Savivaldybės</w:t>
      </w:r>
      <w:r w:rsidR="00806190" w:rsidRPr="007B51DC">
        <w:rPr>
          <w:lang w:val="pt-BR"/>
        </w:rPr>
        <w:t xml:space="preserve"> </w:t>
      </w:r>
      <w:r w:rsidR="00485D09">
        <w:rPr>
          <w:lang w:val="pt-BR"/>
        </w:rPr>
        <w:t xml:space="preserve">administracijos </w:t>
      </w:r>
      <w:r w:rsidR="00806190" w:rsidRPr="007B51DC">
        <w:rPr>
          <w:lang w:val="pt-BR"/>
        </w:rPr>
        <w:t>direktoriaus įsakym</w:t>
      </w:r>
      <w:r w:rsidR="007B51DC">
        <w:rPr>
          <w:lang w:val="pt-BR"/>
        </w:rPr>
        <w:t xml:space="preserve">u, </w:t>
      </w:r>
      <w:r w:rsidR="001840F9">
        <w:rPr>
          <w:lang w:val="pt-BR"/>
        </w:rPr>
        <w:t>vadovaujantis</w:t>
      </w:r>
      <w:r w:rsidR="007B51DC">
        <w:rPr>
          <w:lang w:val="pt-BR"/>
        </w:rPr>
        <w:t xml:space="preserve"> </w:t>
      </w:r>
      <w:r w:rsidR="00C673E3" w:rsidRPr="00356A6B">
        <w:t>k</w:t>
      </w:r>
      <w:r w:rsidR="007B51DC" w:rsidRPr="00356A6B">
        <w:rPr>
          <w:sz w:val="23"/>
          <w:szCs w:val="23"/>
        </w:rPr>
        <w:t>omisijos</w:t>
      </w:r>
      <w:r w:rsidR="007B51DC" w:rsidRPr="007B51DC">
        <w:rPr>
          <w:sz w:val="23"/>
          <w:szCs w:val="23"/>
        </w:rPr>
        <w:t xml:space="preserve"> </w:t>
      </w:r>
      <w:r w:rsidR="00FB77F9">
        <w:rPr>
          <w:sz w:val="23"/>
          <w:szCs w:val="23"/>
        </w:rPr>
        <w:t>siūlymu</w:t>
      </w:r>
      <w:r w:rsidR="00806190" w:rsidRPr="007B51DC">
        <w:rPr>
          <w:lang w:val="pt-BR"/>
        </w:rPr>
        <w:t>.</w:t>
      </w:r>
    </w:p>
    <w:p w14:paraId="389E8EF7" w14:textId="77777777" w:rsidR="001E4F3E" w:rsidRDefault="001E4F3E" w:rsidP="00EB1ABC">
      <w:pPr>
        <w:tabs>
          <w:tab w:val="left" w:pos="360"/>
          <w:tab w:val="left" w:pos="630"/>
        </w:tabs>
        <w:jc w:val="center"/>
        <w:rPr>
          <w:b/>
          <w:lang w:val="pt-BR"/>
        </w:rPr>
      </w:pPr>
    </w:p>
    <w:p w14:paraId="571408B6" w14:textId="77777777" w:rsidR="001E4F3E" w:rsidRDefault="001E4F3E" w:rsidP="00EB1ABC">
      <w:pPr>
        <w:tabs>
          <w:tab w:val="left" w:pos="360"/>
          <w:tab w:val="left" w:pos="630"/>
        </w:tabs>
        <w:jc w:val="center"/>
        <w:rPr>
          <w:b/>
          <w:lang w:val="pt-BR"/>
        </w:rPr>
      </w:pPr>
    </w:p>
    <w:p w14:paraId="109635EF" w14:textId="77777777" w:rsidR="001E4F3E" w:rsidRDefault="001E4F3E" w:rsidP="00EB1ABC">
      <w:pPr>
        <w:tabs>
          <w:tab w:val="left" w:pos="360"/>
          <w:tab w:val="left" w:pos="630"/>
        </w:tabs>
        <w:jc w:val="center"/>
        <w:rPr>
          <w:b/>
          <w:lang w:val="pt-BR"/>
        </w:rPr>
      </w:pPr>
    </w:p>
    <w:p w14:paraId="26FEDA06" w14:textId="77777777" w:rsidR="001E4F3E" w:rsidRDefault="001E4F3E" w:rsidP="00EB1ABC">
      <w:pPr>
        <w:tabs>
          <w:tab w:val="left" w:pos="360"/>
          <w:tab w:val="left" w:pos="630"/>
        </w:tabs>
        <w:jc w:val="center"/>
        <w:rPr>
          <w:b/>
          <w:lang w:val="pt-BR"/>
        </w:rPr>
      </w:pPr>
    </w:p>
    <w:p w14:paraId="2995CAE8" w14:textId="6D9FD016" w:rsidR="004362A3" w:rsidRDefault="00806190" w:rsidP="00EB1ABC">
      <w:pPr>
        <w:tabs>
          <w:tab w:val="left" w:pos="360"/>
          <w:tab w:val="left" w:pos="630"/>
        </w:tabs>
        <w:jc w:val="center"/>
        <w:rPr>
          <w:b/>
          <w:lang w:val="pt-BR"/>
        </w:rPr>
      </w:pPr>
      <w:r>
        <w:rPr>
          <w:b/>
          <w:lang w:val="pt-BR"/>
        </w:rPr>
        <w:lastRenderedPageBreak/>
        <w:t>VI SKYRIUS</w:t>
      </w:r>
    </w:p>
    <w:p w14:paraId="7295E07F" w14:textId="77777777" w:rsidR="005447BA" w:rsidRPr="005D690D" w:rsidRDefault="005447BA" w:rsidP="00EB1ABC">
      <w:pPr>
        <w:pStyle w:val="Sraopastraipa"/>
        <w:tabs>
          <w:tab w:val="left" w:pos="709"/>
          <w:tab w:val="left" w:pos="851"/>
          <w:tab w:val="left" w:pos="993"/>
        </w:tabs>
        <w:ind w:left="0"/>
        <w:jc w:val="center"/>
        <w:rPr>
          <w:b/>
          <w:szCs w:val="24"/>
        </w:rPr>
      </w:pPr>
      <w:r w:rsidRPr="005D690D">
        <w:rPr>
          <w:b/>
          <w:szCs w:val="24"/>
        </w:rPr>
        <w:t>PARAIŠKŲ VERTINIMAS IR PARTNERIŲ ATRANKA</w:t>
      </w:r>
    </w:p>
    <w:p w14:paraId="7AD26D81" w14:textId="77777777" w:rsidR="005447BA" w:rsidRPr="005D690D" w:rsidRDefault="005447BA" w:rsidP="005447BA">
      <w:pPr>
        <w:tabs>
          <w:tab w:val="left" w:pos="709"/>
          <w:tab w:val="left" w:pos="851"/>
          <w:tab w:val="left" w:pos="993"/>
        </w:tabs>
        <w:jc w:val="center"/>
        <w:rPr>
          <w:b/>
          <w:szCs w:val="24"/>
        </w:rPr>
      </w:pPr>
    </w:p>
    <w:p w14:paraId="60F43EB6" w14:textId="2DAE322C" w:rsidR="00BE63D0" w:rsidRPr="000B52EE" w:rsidRDefault="007F15F6" w:rsidP="00C66648">
      <w:pPr>
        <w:tabs>
          <w:tab w:val="left" w:pos="426"/>
          <w:tab w:val="left" w:pos="993"/>
        </w:tabs>
        <w:ind w:firstLine="1276"/>
        <w:jc w:val="both"/>
        <w:rPr>
          <w:szCs w:val="24"/>
        </w:rPr>
      </w:pPr>
      <w:r>
        <w:rPr>
          <w:szCs w:val="24"/>
        </w:rPr>
        <w:t>28</w:t>
      </w:r>
      <w:r w:rsidR="00080BE1">
        <w:rPr>
          <w:szCs w:val="24"/>
        </w:rPr>
        <w:t xml:space="preserve">. </w:t>
      </w:r>
      <w:r w:rsidR="005447BA" w:rsidRPr="00080BE1">
        <w:rPr>
          <w:szCs w:val="24"/>
        </w:rPr>
        <w:t>Paraiškų vertinimas susideda iš paraiškos administracinės atitikties ir kokybės vertinimo.</w:t>
      </w:r>
      <w:r w:rsidR="005447BA" w:rsidRPr="000B52EE">
        <w:rPr>
          <w:szCs w:val="24"/>
        </w:rPr>
        <w:t xml:space="preserve"> </w:t>
      </w:r>
    </w:p>
    <w:p w14:paraId="1516BB3D" w14:textId="18A0EE20" w:rsidR="00917BEC" w:rsidRPr="000B52EE" w:rsidRDefault="00A2214C" w:rsidP="00C66648">
      <w:pPr>
        <w:tabs>
          <w:tab w:val="left" w:pos="426"/>
          <w:tab w:val="left" w:pos="993"/>
          <w:tab w:val="left" w:pos="3158"/>
        </w:tabs>
        <w:ind w:firstLine="1276"/>
        <w:jc w:val="both"/>
        <w:rPr>
          <w:szCs w:val="24"/>
        </w:rPr>
      </w:pPr>
      <w:r>
        <w:rPr>
          <w:lang w:val="pt-BR"/>
        </w:rPr>
        <w:t>2</w:t>
      </w:r>
      <w:r w:rsidR="007F15F6">
        <w:rPr>
          <w:lang w:val="pt-BR"/>
        </w:rPr>
        <w:t>9</w:t>
      </w:r>
      <w:r w:rsidR="000B52EE">
        <w:rPr>
          <w:lang w:val="pt-BR"/>
        </w:rPr>
        <w:t xml:space="preserve">.  </w:t>
      </w:r>
      <w:r w:rsidR="005447BA" w:rsidRPr="000B52EE">
        <w:rPr>
          <w:lang w:val="pt-BR"/>
        </w:rPr>
        <w:t xml:space="preserve">Paraiškos </w:t>
      </w:r>
      <w:r w:rsidR="00BE63D0" w:rsidRPr="000B52EE">
        <w:rPr>
          <w:lang w:val="pt-BR"/>
        </w:rPr>
        <w:t>kokybės vertinimą atli</w:t>
      </w:r>
      <w:r w:rsidR="00424C28" w:rsidRPr="000B52EE">
        <w:rPr>
          <w:lang w:val="pt-BR"/>
        </w:rPr>
        <w:t>kdama</w:t>
      </w:r>
      <w:r w:rsidR="00BE63D0" w:rsidRPr="000B52EE">
        <w:rPr>
          <w:lang w:val="pt-BR"/>
        </w:rPr>
        <w:t xml:space="preserve"> </w:t>
      </w:r>
      <w:r w:rsidR="00CB1648" w:rsidRPr="000B52EE">
        <w:rPr>
          <w:lang w:val="pt-BR"/>
        </w:rPr>
        <w:t xml:space="preserve">komisija </w:t>
      </w:r>
      <w:r w:rsidR="005447BA" w:rsidRPr="000B52EE">
        <w:rPr>
          <w:szCs w:val="24"/>
        </w:rPr>
        <w:t>užpild</w:t>
      </w:r>
      <w:r w:rsidR="00424C28" w:rsidRPr="000B52EE">
        <w:rPr>
          <w:szCs w:val="24"/>
        </w:rPr>
        <w:t>o</w:t>
      </w:r>
      <w:r w:rsidR="005447BA" w:rsidRPr="000B52EE">
        <w:rPr>
          <w:szCs w:val="24"/>
        </w:rPr>
        <w:t xml:space="preserve"> Paraiškos vertinimo lentelę (</w:t>
      </w:r>
      <w:r w:rsidR="00CD321D" w:rsidRPr="000B52EE">
        <w:rPr>
          <w:szCs w:val="24"/>
        </w:rPr>
        <w:t>3</w:t>
      </w:r>
      <w:r w:rsidR="00D452AD" w:rsidRPr="000B52EE">
        <w:rPr>
          <w:szCs w:val="24"/>
        </w:rPr>
        <w:t> </w:t>
      </w:r>
      <w:r w:rsidR="005447BA" w:rsidRPr="000B52EE">
        <w:rPr>
          <w:szCs w:val="24"/>
        </w:rPr>
        <w:t>priedas</w:t>
      </w:r>
      <w:r w:rsidR="00002BAD" w:rsidRPr="000B52EE">
        <w:rPr>
          <w:szCs w:val="24"/>
        </w:rPr>
        <w:t>). Kiekvien</w:t>
      </w:r>
      <w:r w:rsidR="00CB1648" w:rsidRPr="000B52EE">
        <w:rPr>
          <w:szCs w:val="24"/>
        </w:rPr>
        <w:t>ą</w:t>
      </w:r>
      <w:r w:rsidR="00002BAD" w:rsidRPr="000B52EE">
        <w:rPr>
          <w:szCs w:val="24"/>
        </w:rPr>
        <w:t xml:space="preserve"> paraišk</w:t>
      </w:r>
      <w:r w:rsidR="00CB1648" w:rsidRPr="000B52EE">
        <w:rPr>
          <w:szCs w:val="24"/>
        </w:rPr>
        <w:t>ą</w:t>
      </w:r>
      <w:r w:rsidR="00002BAD" w:rsidRPr="000B52EE">
        <w:rPr>
          <w:szCs w:val="24"/>
        </w:rPr>
        <w:t xml:space="preserve"> vertin</w:t>
      </w:r>
      <w:r w:rsidR="00CB1648" w:rsidRPr="000B52EE">
        <w:rPr>
          <w:szCs w:val="24"/>
        </w:rPr>
        <w:t>a</w:t>
      </w:r>
      <w:r w:rsidR="005447BA" w:rsidRPr="000B52EE">
        <w:rPr>
          <w:szCs w:val="24"/>
        </w:rPr>
        <w:t xml:space="preserve"> </w:t>
      </w:r>
      <w:r w:rsidR="00CD321D" w:rsidRPr="000B52EE">
        <w:rPr>
          <w:szCs w:val="24"/>
        </w:rPr>
        <w:t>ne mažiau kaip 2</w:t>
      </w:r>
      <w:r w:rsidR="00002BAD" w:rsidRPr="000B52EE">
        <w:rPr>
          <w:szCs w:val="24"/>
        </w:rPr>
        <w:t xml:space="preserve"> k</w:t>
      </w:r>
      <w:r w:rsidR="00917BEC" w:rsidRPr="000B52EE">
        <w:rPr>
          <w:szCs w:val="24"/>
        </w:rPr>
        <w:t>omisijos nariai</w:t>
      </w:r>
      <w:r w:rsidR="005447BA" w:rsidRPr="000B52EE">
        <w:rPr>
          <w:szCs w:val="24"/>
        </w:rPr>
        <w:t xml:space="preserve">. </w:t>
      </w:r>
    </w:p>
    <w:p w14:paraId="2419D4F3" w14:textId="445075D9" w:rsidR="00917BEC" w:rsidRPr="000B52EE" w:rsidRDefault="000B52EE" w:rsidP="00C66648">
      <w:pPr>
        <w:tabs>
          <w:tab w:val="left" w:pos="567"/>
          <w:tab w:val="left" w:pos="993"/>
          <w:tab w:val="left" w:pos="1134"/>
          <w:tab w:val="left" w:pos="3158"/>
        </w:tabs>
        <w:ind w:firstLine="1276"/>
        <w:jc w:val="both"/>
        <w:rPr>
          <w:szCs w:val="24"/>
        </w:rPr>
      </w:pPr>
      <w:r>
        <w:rPr>
          <w:szCs w:val="24"/>
        </w:rPr>
        <w:t>3</w:t>
      </w:r>
      <w:r w:rsidR="007F15F6">
        <w:rPr>
          <w:szCs w:val="24"/>
        </w:rPr>
        <w:t>0</w:t>
      </w:r>
      <w:r>
        <w:rPr>
          <w:szCs w:val="24"/>
        </w:rPr>
        <w:t xml:space="preserve">. </w:t>
      </w:r>
      <w:r w:rsidRPr="000B52EE">
        <w:rPr>
          <w:szCs w:val="24"/>
        </w:rPr>
        <w:t>K</w:t>
      </w:r>
      <w:r w:rsidR="005447BA" w:rsidRPr="000B52EE">
        <w:rPr>
          <w:szCs w:val="24"/>
        </w:rPr>
        <w:t>omisija</w:t>
      </w:r>
      <w:r w:rsidR="00C673E3" w:rsidRPr="000B52EE">
        <w:rPr>
          <w:szCs w:val="24"/>
        </w:rPr>
        <w:t>,</w:t>
      </w:r>
      <w:r w:rsidR="005447BA" w:rsidRPr="000B52EE">
        <w:rPr>
          <w:szCs w:val="24"/>
        </w:rPr>
        <w:t xml:space="preserve"> vertindama kokybę</w:t>
      </w:r>
      <w:r w:rsidR="00C673E3" w:rsidRPr="000B52EE">
        <w:rPr>
          <w:szCs w:val="24"/>
        </w:rPr>
        <w:t>,</w:t>
      </w:r>
      <w:r w:rsidR="005447BA" w:rsidRPr="000B52EE">
        <w:rPr>
          <w:szCs w:val="24"/>
        </w:rPr>
        <w:t xml:space="preserve"> turi teisę priimti </w:t>
      </w:r>
      <w:r w:rsidR="00F74B68" w:rsidRPr="000B52EE">
        <w:rPr>
          <w:szCs w:val="24"/>
        </w:rPr>
        <w:t>sprendimą atmesti paraišką, jei o</w:t>
      </w:r>
      <w:r w:rsidR="00DD1CDC" w:rsidRPr="000B52EE">
        <w:rPr>
          <w:szCs w:val="24"/>
        </w:rPr>
        <w:t>rganizacija</w:t>
      </w:r>
      <w:r w:rsidR="005447BA" w:rsidRPr="000B52EE">
        <w:rPr>
          <w:szCs w:val="24"/>
        </w:rPr>
        <w:t xml:space="preserve"> paraiškoje arba kartu teikiamuose dokumentuose pateikė klaidina</w:t>
      </w:r>
      <w:r w:rsidR="00FB77F9" w:rsidRPr="000B52EE">
        <w:rPr>
          <w:szCs w:val="24"/>
        </w:rPr>
        <w:t>nčią arba melagingą informaciją.</w:t>
      </w:r>
    </w:p>
    <w:p w14:paraId="0E0B3430" w14:textId="08653AB7" w:rsidR="00917BEC" w:rsidRPr="000B52EE" w:rsidRDefault="000B52EE" w:rsidP="00C66648">
      <w:pPr>
        <w:tabs>
          <w:tab w:val="left" w:pos="567"/>
          <w:tab w:val="left" w:pos="993"/>
          <w:tab w:val="left" w:pos="1134"/>
          <w:tab w:val="left" w:pos="3158"/>
        </w:tabs>
        <w:ind w:firstLine="1276"/>
        <w:jc w:val="both"/>
        <w:rPr>
          <w:szCs w:val="24"/>
        </w:rPr>
      </w:pPr>
      <w:r>
        <w:rPr>
          <w:szCs w:val="24"/>
        </w:rPr>
        <w:t>3</w:t>
      </w:r>
      <w:r w:rsidR="007F15F6">
        <w:rPr>
          <w:szCs w:val="24"/>
        </w:rPr>
        <w:t>1</w:t>
      </w:r>
      <w:r>
        <w:rPr>
          <w:szCs w:val="24"/>
        </w:rPr>
        <w:t xml:space="preserve">. </w:t>
      </w:r>
      <w:r w:rsidR="005447BA" w:rsidRPr="000B52EE">
        <w:rPr>
          <w:szCs w:val="24"/>
        </w:rPr>
        <w:t xml:space="preserve">Atliekant paraiškų kokybės vertinimą, paraiškos vertinamos balais. Didžiausia galima skirti balų suma – </w:t>
      </w:r>
      <w:r w:rsidR="00E3401A">
        <w:rPr>
          <w:szCs w:val="24"/>
        </w:rPr>
        <w:t>7</w:t>
      </w:r>
      <w:r w:rsidR="009B0B2A" w:rsidRPr="000B52EE">
        <w:rPr>
          <w:szCs w:val="24"/>
        </w:rPr>
        <w:t>0</w:t>
      </w:r>
      <w:r w:rsidR="005447BA" w:rsidRPr="000B52EE">
        <w:rPr>
          <w:szCs w:val="24"/>
        </w:rPr>
        <w:t xml:space="preserve"> bal</w:t>
      </w:r>
      <w:r w:rsidR="00E3401A">
        <w:rPr>
          <w:szCs w:val="24"/>
        </w:rPr>
        <w:t>ų</w:t>
      </w:r>
      <w:r w:rsidR="005447BA" w:rsidRPr="000B52EE">
        <w:rPr>
          <w:szCs w:val="24"/>
        </w:rPr>
        <w:t xml:space="preserve">. </w:t>
      </w:r>
      <w:r w:rsidR="00DD1CDC" w:rsidRPr="000B52EE">
        <w:rPr>
          <w:szCs w:val="24"/>
        </w:rPr>
        <w:t>Organizacijos</w:t>
      </w:r>
      <w:r w:rsidR="005447BA" w:rsidRPr="000B52EE">
        <w:rPr>
          <w:szCs w:val="24"/>
        </w:rPr>
        <w:t>, kuri</w:t>
      </w:r>
      <w:r w:rsidR="00DD1CDC" w:rsidRPr="000B52EE">
        <w:rPr>
          <w:szCs w:val="24"/>
        </w:rPr>
        <w:t>os</w:t>
      </w:r>
      <w:r w:rsidR="005447BA" w:rsidRPr="000B52EE">
        <w:rPr>
          <w:szCs w:val="24"/>
        </w:rPr>
        <w:t xml:space="preserve"> paraišk</w:t>
      </w:r>
      <w:r w:rsidR="00DD1CDC" w:rsidRPr="000B52EE">
        <w:rPr>
          <w:szCs w:val="24"/>
        </w:rPr>
        <w:t>a</w:t>
      </w:r>
      <w:r w:rsidR="005447BA" w:rsidRPr="000B52EE">
        <w:rPr>
          <w:szCs w:val="24"/>
        </w:rPr>
        <w:t xml:space="preserve"> surinko </w:t>
      </w:r>
      <w:r w:rsidR="00375416" w:rsidRPr="000B52EE">
        <w:rPr>
          <w:szCs w:val="24"/>
        </w:rPr>
        <w:t>3</w:t>
      </w:r>
      <w:r w:rsidR="00E3401A">
        <w:rPr>
          <w:szCs w:val="24"/>
        </w:rPr>
        <w:t>0</w:t>
      </w:r>
      <w:r w:rsidR="005447BA" w:rsidRPr="000B52EE">
        <w:rPr>
          <w:szCs w:val="24"/>
        </w:rPr>
        <w:t xml:space="preserve"> ir mažiau balų, neįtrauki</w:t>
      </w:r>
      <w:r w:rsidR="001506D5" w:rsidRPr="000B52EE">
        <w:rPr>
          <w:szCs w:val="24"/>
        </w:rPr>
        <w:t>am</w:t>
      </w:r>
      <w:r w:rsidR="00DD1CDC" w:rsidRPr="000B52EE">
        <w:rPr>
          <w:szCs w:val="24"/>
        </w:rPr>
        <w:t>a</w:t>
      </w:r>
      <w:r w:rsidR="005447BA" w:rsidRPr="000B52EE">
        <w:rPr>
          <w:szCs w:val="24"/>
        </w:rPr>
        <w:t xml:space="preserve"> į partnerių sąrašą.</w:t>
      </w:r>
    </w:p>
    <w:p w14:paraId="5EDDDAF8" w14:textId="07D0887D" w:rsidR="00917BEC" w:rsidRPr="000B52EE" w:rsidRDefault="000B52EE" w:rsidP="00C66648">
      <w:pPr>
        <w:tabs>
          <w:tab w:val="left" w:pos="567"/>
          <w:tab w:val="left" w:pos="993"/>
          <w:tab w:val="left" w:pos="1134"/>
          <w:tab w:val="left" w:pos="3158"/>
        </w:tabs>
        <w:ind w:firstLine="1276"/>
        <w:jc w:val="both"/>
        <w:rPr>
          <w:szCs w:val="24"/>
        </w:rPr>
      </w:pPr>
      <w:r>
        <w:rPr>
          <w:szCs w:val="24"/>
        </w:rPr>
        <w:t>3</w:t>
      </w:r>
      <w:r w:rsidR="007F15F6">
        <w:rPr>
          <w:szCs w:val="24"/>
        </w:rPr>
        <w:t>2</w:t>
      </w:r>
      <w:r>
        <w:rPr>
          <w:szCs w:val="24"/>
        </w:rPr>
        <w:t xml:space="preserve">. </w:t>
      </w:r>
      <w:r w:rsidRPr="000B52EE">
        <w:rPr>
          <w:szCs w:val="24"/>
        </w:rPr>
        <w:t>S</w:t>
      </w:r>
      <w:r w:rsidR="005447BA" w:rsidRPr="000B52EE">
        <w:rPr>
          <w:szCs w:val="24"/>
        </w:rPr>
        <w:t xml:space="preserve">kaičiuojant paraiškai suteiktą balą yra </w:t>
      </w:r>
      <w:r w:rsidR="00DD1CDC" w:rsidRPr="000B52EE">
        <w:rPr>
          <w:szCs w:val="24"/>
        </w:rPr>
        <w:t>imamas</w:t>
      </w:r>
      <w:r w:rsidR="005447BA" w:rsidRPr="000B52EE">
        <w:rPr>
          <w:szCs w:val="24"/>
        </w:rPr>
        <w:t xml:space="preserve"> </w:t>
      </w:r>
      <w:r w:rsidR="00DD1CDC" w:rsidRPr="000B52EE">
        <w:rPr>
          <w:szCs w:val="24"/>
        </w:rPr>
        <w:t>2</w:t>
      </w:r>
      <w:r w:rsidR="005447BA" w:rsidRPr="000B52EE">
        <w:rPr>
          <w:szCs w:val="24"/>
        </w:rPr>
        <w:t xml:space="preserve"> </w:t>
      </w:r>
      <w:r w:rsidR="00DD1CDC" w:rsidRPr="000B52EE">
        <w:rPr>
          <w:szCs w:val="24"/>
        </w:rPr>
        <w:t>k</w:t>
      </w:r>
      <w:r w:rsidR="005447BA" w:rsidRPr="000B52EE">
        <w:rPr>
          <w:szCs w:val="24"/>
        </w:rPr>
        <w:t>omisijos narių skirtų balų vidurkis.</w:t>
      </w:r>
    </w:p>
    <w:p w14:paraId="00264B84" w14:textId="2F3E9212" w:rsidR="00917BEC" w:rsidRPr="000B52EE" w:rsidRDefault="00E3401A" w:rsidP="00C66648">
      <w:pPr>
        <w:tabs>
          <w:tab w:val="left" w:pos="567"/>
          <w:tab w:val="left" w:pos="993"/>
          <w:tab w:val="left" w:pos="1134"/>
          <w:tab w:val="left" w:pos="3158"/>
        </w:tabs>
        <w:ind w:firstLine="1276"/>
        <w:jc w:val="both"/>
        <w:rPr>
          <w:szCs w:val="24"/>
        </w:rPr>
      </w:pPr>
      <w:r>
        <w:rPr>
          <w:szCs w:val="24"/>
        </w:rPr>
        <w:t>3</w:t>
      </w:r>
      <w:r w:rsidR="007F15F6">
        <w:rPr>
          <w:szCs w:val="24"/>
        </w:rPr>
        <w:t>3</w:t>
      </w:r>
      <w:r w:rsidR="000B52EE">
        <w:rPr>
          <w:szCs w:val="24"/>
        </w:rPr>
        <w:t>. O</w:t>
      </w:r>
      <w:r w:rsidR="00DD1CDC" w:rsidRPr="000B52EE">
        <w:rPr>
          <w:szCs w:val="24"/>
        </w:rPr>
        <w:t>rganizacijos</w:t>
      </w:r>
      <w:r w:rsidR="005447BA" w:rsidRPr="000B52EE">
        <w:rPr>
          <w:szCs w:val="24"/>
        </w:rPr>
        <w:t xml:space="preserve"> į partnerių sąrašą </w:t>
      </w:r>
      <w:r w:rsidR="00DD1CDC" w:rsidRPr="000B52EE">
        <w:rPr>
          <w:szCs w:val="24"/>
        </w:rPr>
        <w:t xml:space="preserve">įtraukiamos </w:t>
      </w:r>
      <w:r w:rsidR="005447BA" w:rsidRPr="000B52EE">
        <w:rPr>
          <w:szCs w:val="24"/>
        </w:rPr>
        <w:t>nuo surinkto aukščiausio iki žemiausio balo.</w:t>
      </w:r>
    </w:p>
    <w:p w14:paraId="582BBE40" w14:textId="7240C946" w:rsidR="005447BA" w:rsidRPr="000B52EE" w:rsidRDefault="00A2214C" w:rsidP="00C66648">
      <w:pPr>
        <w:tabs>
          <w:tab w:val="left" w:pos="567"/>
          <w:tab w:val="left" w:pos="993"/>
          <w:tab w:val="left" w:pos="1134"/>
          <w:tab w:val="left" w:pos="3158"/>
        </w:tabs>
        <w:ind w:firstLine="1276"/>
        <w:jc w:val="both"/>
        <w:rPr>
          <w:szCs w:val="24"/>
        </w:rPr>
      </w:pPr>
      <w:r>
        <w:rPr>
          <w:szCs w:val="24"/>
        </w:rPr>
        <w:t>3</w:t>
      </w:r>
      <w:r w:rsidR="007F15F6">
        <w:rPr>
          <w:szCs w:val="24"/>
        </w:rPr>
        <w:t>4</w:t>
      </w:r>
      <w:r w:rsidR="000B52EE">
        <w:rPr>
          <w:szCs w:val="24"/>
        </w:rPr>
        <w:t>.</w:t>
      </w:r>
      <w:r w:rsidR="00C66648">
        <w:rPr>
          <w:szCs w:val="24"/>
        </w:rPr>
        <w:t xml:space="preserve"> </w:t>
      </w:r>
      <w:r w:rsidR="000B52EE">
        <w:rPr>
          <w:szCs w:val="24"/>
        </w:rPr>
        <w:t>J</w:t>
      </w:r>
      <w:r w:rsidR="005447BA" w:rsidRPr="000B52EE">
        <w:rPr>
          <w:szCs w:val="24"/>
        </w:rPr>
        <w:t>eigu paraiškos</w:t>
      </w:r>
      <w:r w:rsidR="00DD1CDC" w:rsidRPr="000B52EE">
        <w:rPr>
          <w:szCs w:val="24"/>
        </w:rPr>
        <w:t xml:space="preserve"> surenka vienodą balų skaičių, k</w:t>
      </w:r>
      <w:r w:rsidR="005447BA" w:rsidRPr="000B52EE">
        <w:rPr>
          <w:szCs w:val="24"/>
        </w:rPr>
        <w:t>omisija pirmenybę teikia ta</w:t>
      </w:r>
      <w:r w:rsidR="00DD1CDC" w:rsidRPr="000B52EE">
        <w:rPr>
          <w:szCs w:val="24"/>
        </w:rPr>
        <w:t>i</w:t>
      </w:r>
      <w:r w:rsidR="005447BA" w:rsidRPr="000B52EE">
        <w:rPr>
          <w:szCs w:val="24"/>
        </w:rPr>
        <w:t xml:space="preserve"> </w:t>
      </w:r>
      <w:r w:rsidR="00DD1CDC" w:rsidRPr="000B52EE">
        <w:rPr>
          <w:szCs w:val="24"/>
        </w:rPr>
        <w:t>organizacijai</w:t>
      </w:r>
      <w:r w:rsidR="005447BA" w:rsidRPr="000B52EE">
        <w:rPr>
          <w:szCs w:val="24"/>
        </w:rPr>
        <w:t>, kurio</w:t>
      </w:r>
      <w:r w:rsidR="00DD1CDC" w:rsidRPr="000B52EE">
        <w:rPr>
          <w:szCs w:val="24"/>
        </w:rPr>
        <w:t>s</w:t>
      </w:r>
      <w:r w:rsidR="005447BA" w:rsidRPr="000B52EE">
        <w:rPr>
          <w:szCs w:val="24"/>
        </w:rPr>
        <w:t xml:space="preserve"> veiklos geografinė aprėptis bei teikiamų paslaugų bei tikslinės grupės mastai yra didesni, todėl ji geriau prisidėtų prie projekto vykdymo.</w:t>
      </w:r>
    </w:p>
    <w:p w14:paraId="33B3B143" w14:textId="77777777" w:rsidR="005447BA" w:rsidRDefault="005447BA" w:rsidP="005447BA">
      <w:pPr>
        <w:ind w:left="360"/>
        <w:jc w:val="center"/>
        <w:rPr>
          <w:b/>
          <w:szCs w:val="24"/>
        </w:rPr>
      </w:pPr>
    </w:p>
    <w:p w14:paraId="0FA41755" w14:textId="77777777" w:rsidR="00B66A89" w:rsidRPr="005D690D" w:rsidRDefault="00B66A89" w:rsidP="00EB1ABC">
      <w:pPr>
        <w:jc w:val="center"/>
        <w:rPr>
          <w:b/>
          <w:szCs w:val="24"/>
        </w:rPr>
      </w:pPr>
      <w:r>
        <w:rPr>
          <w:b/>
          <w:szCs w:val="24"/>
        </w:rPr>
        <w:t>VII SKYRIUS</w:t>
      </w:r>
    </w:p>
    <w:p w14:paraId="251FD001" w14:textId="77777777" w:rsidR="004362A3" w:rsidRDefault="00806190" w:rsidP="00EB1ABC">
      <w:pPr>
        <w:tabs>
          <w:tab w:val="left" w:pos="360"/>
          <w:tab w:val="left" w:pos="630"/>
        </w:tabs>
        <w:jc w:val="center"/>
        <w:rPr>
          <w:b/>
          <w:lang w:val="pt-BR"/>
        </w:rPr>
      </w:pPr>
      <w:r>
        <w:rPr>
          <w:b/>
          <w:lang w:val="pt-BR"/>
        </w:rPr>
        <w:t>BAIGIAMOSIOS NUOSTATOS</w:t>
      </w:r>
    </w:p>
    <w:p w14:paraId="507B6BB6" w14:textId="77777777" w:rsidR="004362A3" w:rsidRDefault="004362A3">
      <w:pPr>
        <w:tabs>
          <w:tab w:val="left" w:pos="360"/>
          <w:tab w:val="left" w:pos="630"/>
        </w:tabs>
        <w:spacing w:line="276" w:lineRule="auto"/>
        <w:rPr>
          <w:lang w:val="pt-BR"/>
        </w:rPr>
      </w:pPr>
    </w:p>
    <w:p w14:paraId="29E00B8C" w14:textId="706FC7BB" w:rsidR="001840F9" w:rsidRPr="000B52EE" w:rsidRDefault="00A2214C" w:rsidP="00C66648">
      <w:pPr>
        <w:tabs>
          <w:tab w:val="left" w:pos="90"/>
          <w:tab w:val="left" w:pos="426"/>
          <w:tab w:val="left" w:pos="993"/>
        </w:tabs>
        <w:ind w:firstLine="1276"/>
        <w:jc w:val="both"/>
        <w:rPr>
          <w:lang w:val="pt-BR"/>
        </w:rPr>
      </w:pPr>
      <w:r>
        <w:rPr>
          <w:lang w:val="pt-BR"/>
        </w:rPr>
        <w:t>3</w:t>
      </w:r>
      <w:r w:rsidR="007F15F6">
        <w:rPr>
          <w:lang w:val="pt-BR"/>
        </w:rPr>
        <w:t>5</w:t>
      </w:r>
      <w:r w:rsidR="000B52EE">
        <w:rPr>
          <w:lang w:val="pt-BR"/>
        </w:rPr>
        <w:t>. Or</w:t>
      </w:r>
      <w:r w:rsidR="005E5913" w:rsidRPr="000B52EE">
        <w:rPr>
          <w:lang w:val="pt-BR"/>
        </w:rPr>
        <w:t>ganizacijos yra atsakingos</w:t>
      </w:r>
      <w:r w:rsidR="001840F9" w:rsidRPr="000B52EE">
        <w:rPr>
          <w:lang w:val="pt-BR"/>
        </w:rPr>
        <w:t xml:space="preserve"> už teikiamų dokumentų ir duomenų teisingumą.</w:t>
      </w:r>
    </w:p>
    <w:p w14:paraId="1327B8F4" w14:textId="576313D6" w:rsidR="004362A3" w:rsidRPr="006154E7" w:rsidRDefault="00A2214C" w:rsidP="00C66648">
      <w:pPr>
        <w:tabs>
          <w:tab w:val="left" w:pos="90"/>
          <w:tab w:val="left" w:pos="426"/>
          <w:tab w:val="left" w:pos="993"/>
        </w:tabs>
        <w:ind w:firstLine="1276"/>
        <w:jc w:val="both"/>
        <w:rPr>
          <w:lang w:val="pt-BR"/>
        </w:rPr>
      </w:pPr>
      <w:r>
        <w:rPr>
          <w:szCs w:val="24"/>
        </w:rPr>
        <w:t>3</w:t>
      </w:r>
      <w:r w:rsidR="007F15F6">
        <w:rPr>
          <w:szCs w:val="24"/>
        </w:rPr>
        <w:t>6</w:t>
      </w:r>
      <w:r>
        <w:rPr>
          <w:szCs w:val="24"/>
        </w:rPr>
        <w:t>.</w:t>
      </w:r>
      <w:r w:rsidR="006154E7">
        <w:rPr>
          <w:szCs w:val="24"/>
        </w:rPr>
        <w:t xml:space="preserve"> </w:t>
      </w:r>
      <w:r w:rsidR="006154E7" w:rsidRPr="006154E7">
        <w:rPr>
          <w:szCs w:val="24"/>
        </w:rPr>
        <w:t>S</w:t>
      </w:r>
      <w:r w:rsidR="001E5354" w:rsidRPr="006154E7">
        <w:rPr>
          <w:szCs w:val="24"/>
        </w:rPr>
        <w:t xml:space="preserve">prendimas dėl </w:t>
      </w:r>
      <w:r w:rsidR="00F12E39" w:rsidRPr="006154E7">
        <w:rPr>
          <w:szCs w:val="24"/>
        </w:rPr>
        <w:t>Savivaldybės partnerio atrankos</w:t>
      </w:r>
      <w:r w:rsidR="001E5354" w:rsidRPr="006154E7">
        <w:rPr>
          <w:szCs w:val="24"/>
        </w:rPr>
        <w:t xml:space="preserve"> gali būti skundžiamas Lietuvos Respublikos </w:t>
      </w:r>
      <w:r w:rsidR="00FB77F9" w:rsidRPr="006154E7">
        <w:rPr>
          <w:szCs w:val="24"/>
        </w:rPr>
        <w:t>teisės aktų</w:t>
      </w:r>
      <w:r w:rsidR="001E5354" w:rsidRPr="006154E7">
        <w:rPr>
          <w:szCs w:val="24"/>
        </w:rPr>
        <w:t xml:space="preserve"> nustatyta tvarka.</w:t>
      </w:r>
    </w:p>
    <w:p w14:paraId="75EF19DE" w14:textId="77777777" w:rsidR="004362A3" w:rsidRDefault="004362A3" w:rsidP="008530EA">
      <w:pPr>
        <w:tabs>
          <w:tab w:val="left" w:pos="360"/>
          <w:tab w:val="left" w:pos="630"/>
        </w:tabs>
        <w:spacing w:line="276" w:lineRule="auto"/>
        <w:ind w:firstLine="567"/>
        <w:rPr>
          <w:lang w:val="pt-BR"/>
        </w:rPr>
      </w:pPr>
    </w:p>
    <w:p w14:paraId="70C04073" w14:textId="77777777" w:rsidR="004362A3" w:rsidRDefault="00806190">
      <w:pPr>
        <w:tabs>
          <w:tab w:val="left" w:pos="360"/>
          <w:tab w:val="left" w:pos="630"/>
        </w:tabs>
        <w:spacing w:line="276" w:lineRule="auto"/>
        <w:jc w:val="center"/>
        <w:rPr>
          <w:lang w:val="pt-BR"/>
        </w:rPr>
      </w:pPr>
      <w:r>
        <w:rPr>
          <w:lang w:val="pt-BR"/>
        </w:rPr>
        <w:t>_________________________</w:t>
      </w:r>
    </w:p>
    <w:p w14:paraId="1A755DB6" w14:textId="681277E9" w:rsidR="004362A3" w:rsidRDefault="004362A3">
      <w:pPr>
        <w:rPr>
          <w:lang w:val="pt-BR"/>
        </w:rPr>
      </w:pPr>
    </w:p>
    <w:p w14:paraId="278F252D" w14:textId="3991E8AB" w:rsidR="00E3401A" w:rsidRDefault="00E3401A">
      <w:pPr>
        <w:rPr>
          <w:lang w:val="pt-BR"/>
        </w:rPr>
      </w:pPr>
    </w:p>
    <w:p w14:paraId="2D97C03D" w14:textId="31B6AF04" w:rsidR="00E3401A" w:rsidRDefault="00E3401A">
      <w:pPr>
        <w:rPr>
          <w:lang w:val="pt-BR"/>
        </w:rPr>
      </w:pPr>
    </w:p>
    <w:p w14:paraId="4864F189" w14:textId="639300BD" w:rsidR="00E3401A" w:rsidRDefault="00E3401A">
      <w:pPr>
        <w:rPr>
          <w:lang w:val="pt-BR"/>
        </w:rPr>
      </w:pPr>
    </w:p>
    <w:p w14:paraId="1990490D" w14:textId="4F4F2AE6" w:rsidR="00E3401A" w:rsidRDefault="00E3401A">
      <w:pPr>
        <w:rPr>
          <w:lang w:val="pt-BR"/>
        </w:rPr>
      </w:pPr>
    </w:p>
    <w:p w14:paraId="2B2D95B8" w14:textId="0ED5775C" w:rsidR="00E3401A" w:rsidRDefault="00E3401A">
      <w:pPr>
        <w:rPr>
          <w:lang w:val="pt-BR"/>
        </w:rPr>
      </w:pPr>
    </w:p>
    <w:p w14:paraId="2E50AAC9" w14:textId="67B4BADB" w:rsidR="00E3401A" w:rsidRDefault="00E3401A">
      <w:pPr>
        <w:rPr>
          <w:lang w:val="pt-BR"/>
        </w:rPr>
      </w:pPr>
    </w:p>
    <w:p w14:paraId="1B715B99" w14:textId="505DAD99" w:rsidR="00E3401A" w:rsidRDefault="00E3401A">
      <w:pPr>
        <w:rPr>
          <w:lang w:val="pt-BR"/>
        </w:rPr>
      </w:pPr>
    </w:p>
    <w:p w14:paraId="34D9ADC2" w14:textId="1DEBC9E3" w:rsidR="00C66648" w:rsidRDefault="00C66648">
      <w:pPr>
        <w:rPr>
          <w:lang w:val="pt-BR"/>
        </w:rPr>
      </w:pPr>
    </w:p>
    <w:p w14:paraId="79ACDE35" w14:textId="0D4CBC85" w:rsidR="00C66648" w:rsidRDefault="00C66648">
      <w:pPr>
        <w:rPr>
          <w:lang w:val="pt-BR"/>
        </w:rPr>
      </w:pPr>
    </w:p>
    <w:p w14:paraId="53E904B8" w14:textId="2D66EED8" w:rsidR="00C66648" w:rsidRDefault="00C66648">
      <w:pPr>
        <w:rPr>
          <w:lang w:val="pt-BR"/>
        </w:rPr>
      </w:pPr>
    </w:p>
    <w:p w14:paraId="60E5B2CD" w14:textId="6709569C" w:rsidR="00C66648" w:rsidRDefault="00C66648">
      <w:pPr>
        <w:rPr>
          <w:lang w:val="pt-BR"/>
        </w:rPr>
      </w:pPr>
    </w:p>
    <w:p w14:paraId="6C4C8D57" w14:textId="4FD7274F" w:rsidR="00C66648" w:rsidRDefault="00C66648">
      <w:pPr>
        <w:rPr>
          <w:lang w:val="pt-BR"/>
        </w:rPr>
      </w:pPr>
    </w:p>
    <w:p w14:paraId="0C0BE056" w14:textId="3EAA0687" w:rsidR="00C66648" w:rsidRDefault="00C66648">
      <w:pPr>
        <w:rPr>
          <w:lang w:val="pt-BR"/>
        </w:rPr>
      </w:pPr>
    </w:p>
    <w:p w14:paraId="1BC9473B" w14:textId="13BE6247" w:rsidR="00C66648" w:rsidRDefault="00C66648">
      <w:pPr>
        <w:rPr>
          <w:lang w:val="pt-BR"/>
        </w:rPr>
      </w:pPr>
    </w:p>
    <w:p w14:paraId="09CCE7FB" w14:textId="14EC45C7" w:rsidR="00C66648" w:rsidRDefault="00C66648">
      <w:pPr>
        <w:rPr>
          <w:lang w:val="pt-BR"/>
        </w:rPr>
      </w:pPr>
    </w:p>
    <w:p w14:paraId="473DA29B" w14:textId="229400CF" w:rsidR="00C66648" w:rsidRDefault="00C66648">
      <w:pPr>
        <w:rPr>
          <w:lang w:val="pt-BR"/>
        </w:rPr>
      </w:pPr>
    </w:p>
    <w:p w14:paraId="54E17AB3" w14:textId="692D0E26" w:rsidR="00C66648" w:rsidRDefault="00C66648">
      <w:pPr>
        <w:rPr>
          <w:lang w:val="pt-BR"/>
        </w:rPr>
      </w:pPr>
    </w:p>
    <w:p w14:paraId="0084C1F1" w14:textId="0010F0E1" w:rsidR="00C66648" w:rsidRDefault="00C66648">
      <w:pPr>
        <w:rPr>
          <w:lang w:val="pt-BR"/>
        </w:rPr>
      </w:pPr>
    </w:p>
    <w:p w14:paraId="24F58F4E" w14:textId="77777777" w:rsidR="00C66648" w:rsidRDefault="00C66648">
      <w:pPr>
        <w:rPr>
          <w:lang w:val="pt-BR"/>
        </w:rPr>
      </w:pPr>
    </w:p>
    <w:p w14:paraId="2398D22E" w14:textId="77777777" w:rsidR="00A21787" w:rsidRDefault="00A21787" w:rsidP="00B57478">
      <w:pPr>
        <w:suppressAutoHyphens/>
        <w:ind w:left="5387"/>
        <w:rPr>
          <w:szCs w:val="24"/>
        </w:rPr>
      </w:pPr>
    </w:p>
    <w:p w14:paraId="38C3F7FE" w14:textId="562BD941" w:rsidR="00A21787" w:rsidRDefault="00E3401A">
      <w:pPr>
        <w:rPr>
          <w:szCs w:val="24"/>
        </w:rPr>
      </w:pPr>
      <w:r>
        <w:rPr>
          <w:szCs w:val="24"/>
        </w:rPr>
        <w:t xml:space="preserve">Jadvyga Kažienė </w:t>
      </w:r>
    </w:p>
    <w:p w14:paraId="327A7EF6" w14:textId="03CDB8B0" w:rsidR="00133702" w:rsidRDefault="00133702">
      <w:pPr>
        <w:rPr>
          <w:szCs w:val="24"/>
        </w:rPr>
      </w:pPr>
      <w:r>
        <w:rPr>
          <w:szCs w:val="24"/>
        </w:rPr>
        <w:t>2022-09-1</w:t>
      </w:r>
      <w:r w:rsidR="00D06F85">
        <w:rPr>
          <w:szCs w:val="24"/>
        </w:rPr>
        <w:t>6</w:t>
      </w:r>
    </w:p>
    <w:sectPr w:rsidR="00133702" w:rsidSect="002B0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567" w:bottom="1134" w:left="1418" w:header="709" w:footer="6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A90B2" w14:textId="77777777" w:rsidR="00A52AC5" w:rsidRDefault="00A52AC5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5A6325B" w14:textId="77777777" w:rsidR="00A52AC5" w:rsidRDefault="00A52AC5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CDDC" w14:textId="77777777" w:rsidR="002B0F25" w:rsidRDefault="002B0F2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EE95" w14:textId="77777777" w:rsidR="002B0F25" w:rsidRDefault="002B0F2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D3108" w14:textId="77777777" w:rsidR="002B0F25" w:rsidRDefault="002B0F2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1494" w14:textId="77777777" w:rsidR="00A52AC5" w:rsidRDefault="00A52AC5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876E696" w14:textId="77777777" w:rsidR="00A52AC5" w:rsidRDefault="00A52AC5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4D4" w14:textId="77777777" w:rsidR="002B0F25" w:rsidRDefault="002B0F2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0656351"/>
      <w:docPartObj>
        <w:docPartGallery w:val="Page Numbers (Top of Page)"/>
        <w:docPartUnique/>
      </w:docPartObj>
    </w:sdtPr>
    <w:sdtContent>
      <w:p w14:paraId="4AEEC2D1" w14:textId="28859B4D" w:rsidR="002B0F25" w:rsidRDefault="002B0F2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92BB63" w14:textId="77777777" w:rsidR="002B0F25" w:rsidRDefault="002B0F2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062A" w14:textId="77777777" w:rsidR="002B0F25" w:rsidRDefault="002B0F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45BE"/>
    <w:multiLevelType w:val="hybridMultilevel"/>
    <w:tmpl w:val="436CEB16"/>
    <w:lvl w:ilvl="0" w:tplc="4210C2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56926"/>
    <w:multiLevelType w:val="multilevel"/>
    <w:tmpl w:val="5DC02D18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" w15:restartNumberingAfterBreak="0">
    <w:nsid w:val="10152298"/>
    <w:multiLevelType w:val="hybridMultilevel"/>
    <w:tmpl w:val="211CB2A4"/>
    <w:lvl w:ilvl="0" w:tplc="F5984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73B93"/>
    <w:multiLevelType w:val="multilevel"/>
    <w:tmpl w:val="0427001F"/>
    <w:lvl w:ilvl="0">
      <w:start w:val="1"/>
      <w:numFmt w:val="decimal"/>
      <w:lvlText w:val="%1."/>
      <w:lvlJc w:val="left"/>
      <w:pPr>
        <w:ind w:left="5955" w:hanging="360"/>
      </w:pPr>
    </w:lvl>
    <w:lvl w:ilvl="1">
      <w:start w:val="1"/>
      <w:numFmt w:val="decimal"/>
      <w:lvlText w:val="%1.%2."/>
      <w:lvlJc w:val="left"/>
      <w:pPr>
        <w:ind w:left="6387" w:hanging="432"/>
      </w:pPr>
    </w:lvl>
    <w:lvl w:ilvl="2">
      <w:start w:val="1"/>
      <w:numFmt w:val="decimal"/>
      <w:lvlText w:val="%1.%2.%3."/>
      <w:lvlJc w:val="left"/>
      <w:pPr>
        <w:ind w:left="6099" w:hanging="504"/>
      </w:pPr>
    </w:lvl>
    <w:lvl w:ilvl="3">
      <w:start w:val="1"/>
      <w:numFmt w:val="decimal"/>
      <w:lvlText w:val="%1.%2.%3.%4."/>
      <w:lvlJc w:val="left"/>
      <w:pPr>
        <w:ind w:left="7323" w:hanging="648"/>
      </w:pPr>
    </w:lvl>
    <w:lvl w:ilvl="4">
      <w:start w:val="1"/>
      <w:numFmt w:val="decimal"/>
      <w:lvlText w:val="%1.%2.%3.%4.%5."/>
      <w:lvlJc w:val="left"/>
      <w:pPr>
        <w:ind w:left="7827" w:hanging="792"/>
      </w:pPr>
    </w:lvl>
    <w:lvl w:ilvl="5">
      <w:start w:val="1"/>
      <w:numFmt w:val="decimal"/>
      <w:lvlText w:val="%1.%2.%3.%4.%5.%6."/>
      <w:lvlJc w:val="left"/>
      <w:pPr>
        <w:ind w:left="8331" w:hanging="936"/>
      </w:pPr>
    </w:lvl>
    <w:lvl w:ilvl="6">
      <w:start w:val="1"/>
      <w:numFmt w:val="decimal"/>
      <w:lvlText w:val="%1.%2.%3.%4.%5.%6.%7."/>
      <w:lvlJc w:val="left"/>
      <w:pPr>
        <w:ind w:left="8835" w:hanging="1080"/>
      </w:pPr>
    </w:lvl>
    <w:lvl w:ilvl="7">
      <w:start w:val="1"/>
      <w:numFmt w:val="decimal"/>
      <w:lvlText w:val="%1.%2.%3.%4.%5.%6.%7.%8."/>
      <w:lvlJc w:val="left"/>
      <w:pPr>
        <w:ind w:left="9339" w:hanging="1224"/>
      </w:pPr>
    </w:lvl>
    <w:lvl w:ilvl="8">
      <w:start w:val="1"/>
      <w:numFmt w:val="decimal"/>
      <w:lvlText w:val="%1.%2.%3.%4.%5.%6.%7.%8.%9."/>
      <w:lvlJc w:val="left"/>
      <w:pPr>
        <w:ind w:left="9915" w:hanging="1440"/>
      </w:pPr>
    </w:lvl>
  </w:abstractNum>
  <w:abstractNum w:abstractNumId="4" w15:restartNumberingAfterBreak="0">
    <w:nsid w:val="20407541"/>
    <w:multiLevelType w:val="hybridMultilevel"/>
    <w:tmpl w:val="D4FC6AAE"/>
    <w:lvl w:ilvl="0" w:tplc="9182CB90">
      <w:start w:val="30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 w15:restartNumberingAfterBreak="0">
    <w:nsid w:val="20F1702C"/>
    <w:multiLevelType w:val="hybridMultilevel"/>
    <w:tmpl w:val="B4860FBE"/>
    <w:lvl w:ilvl="0" w:tplc="0A6AFDA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453A6"/>
    <w:multiLevelType w:val="hybridMultilevel"/>
    <w:tmpl w:val="9572D9A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835E66"/>
    <w:multiLevelType w:val="hybridMultilevel"/>
    <w:tmpl w:val="AD3A006A"/>
    <w:lvl w:ilvl="0" w:tplc="3342F4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9E5788"/>
    <w:multiLevelType w:val="hybridMultilevel"/>
    <w:tmpl w:val="766A4F1A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174C8"/>
    <w:multiLevelType w:val="multilevel"/>
    <w:tmpl w:val="1F963630"/>
    <w:lvl w:ilvl="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32C26CAD"/>
    <w:multiLevelType w:val="hybridMultilevel"/>
    <w:tmpl w:val="D4FC6AAE"/>
    <w:lvl w:ilvl="0" w:tplc="9182CB90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1901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56640A"/>
    <w:multiLevelType w:val="hybridMultilevel"/>
    <w:tmpl w:val="B928B274"/>
    <w:lvl w:ilvl="0" w:tplc="976815B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74038"/>
    <w:multiLevelType w:val="multilevel"/>
    <w:tmpl w:val="D0525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4F594C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8C65DD"/>
    <w:multiLevelType w:val="hybridMultilevel"/>
    <w:tmpl w:val="9AB0E9FC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D1D54"/>
    <w:multiLevelType w:val="hybridMultilevel"/>
    <w:tmpl w:val="7AFEEB08"/>
    <w:lvl w:ilvl="0" w:tplc="2F0EAFFE">
      <w:start w:val="9"/>
      <w:numFmt w:val="decimal"/>
      <w:lvlText w:val="%1."/>
      <w:lvlJc w:val="left"/>
      <w:pPr>
        <w:ind w:left="4472" w:hanging="360"/>
      </w:pPr>
      <w:rPr>
        <w:rFonts w:hint="default"/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6046796"/>
    <w:multiLevelType w:val="hybridMultilevel"/>
    <w:tmpl w:val="64DE1B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537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73707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D8658E"/>
    <w:multiLevelType w:val="multilevel"/>
    <w:tmpl w:val="C9E053CE"/>
    <w:lvl w:ilvl="0">
      <w:start w:val="24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0" w:hanging="1800"/>
      </w:pPr>
      <w:rPr>
        <w:rFonts w:hint="default"/>
      </w:rPr>
    </w:lvl>
  </w:abstractNum>
  <w:abstractNum w:abstractNumId="21" w15:restartNumberingAfterBreak="0">
    <w:nsid w:val="7C5D51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05012777">
    <w:abstractNumId w:val="1"/>
  </w:num>
  <w:num w:numId="2" w16cid:durableId="455369519">
    <w:abstractNumId w:val="17"/>
  </w:num>
  <w:num w:numId="3" w16cid:durableId="238103210">
    <w:abstractNumId w:val="6"/>
  </w:num>
  <w:num w:numId="4" w16cid:durableId="998845138">
    <w:abstractNumId w:val="14"/>
  </w:num>
  <w:num w:numId="5" w16cid:durableId="887762182">
    <w:abstractNumId w:val="11"/>
  </w:num>
  <w:num w:numId="6" w16cid:durableId="781533630">
    <w:abstractNumId w:val="3"/>
  </w:num>
  <w:num w:numId="7" w16cid:durableId="663094935">
    <w:abstractNumId w:val="9"/>
  </w:num>
  <w:num w:numId="8" w16cid:durableId="714885902">
    <w:abstractNumId w:val="19"/>
  </w:num>
  <w:num w:numId="9" w16cid:durableId="1212572278">
    <w:abstractNumId w:val="20"/>
  </w:num>
  <w:num w:numId="10" w16cid:durableId="980888893">
    <w:abstractNumId w:val="7"/>
  </w:num>
  <w:num w:numId="11" w16cid:durableId="287009959">
    <w:abstractNumId w:val="13"/>
  </w:num>
  <w:num w:numId="12" w16cid:durableId="239799943">
    <w:abstractNumId w:val="21"/>
  </w:num>
  <w:num w:numId="13" w16cid:durableId="1347562183">
    <w:abstractNumId w:val="16"/>
  </w:num>
  <w:num w:numId="14" w16cid:durableId="1362127170">
    <w:abstractNumId w:val="10"/>
  </w:num>
  <w:num w:numId="15" w16cid:durableId="729766722">
    <w:abstractNumId w:val="4"/>
  </w:num>
  <w:num w:numId="16" w16cid:durableId="994335458">
    <w:abstractNumId w:val="2"/>
  </w:num>
  <w:num w:numId="17" w16cid:durableId="588974537">
    <w:abstractNumId w:val="0"/>
  </w:num>
  <w:num w:numId="18" w16cid:durableId="988485112">
    <w:abstractNumId w:val="5"/>
  </w:num>
  <w:num w:numId="19" w16cid:durableId="67270421">
    <w:abstractNumId w:val="12"/>
  </w:num>
  <w:num w:numId="20" w16cid:durableId="882908190">
    <w:abstractNumId w:val="8"/>
  </w:num>
  <w:num w:numId="21" w16cid:durableId="1668746212">
    <w:abstractNumId w:val="15"/>
  </w:num>
  <w:num w:numId="22" w16cid:durableId="11517984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55B"/>
    <w:rsid w:val="00002256"/>
    <w:rsid w:val="00002BAD"/>
    <w:rsid w:val="000035D5"/>
    <w:rsid w:val="00003748"/>
    <w:rsid w:val="0000715A"/>
    <w:rsid w:val="000129D1"/>
    <w:rsid w:val="00020E1D"/>
    <w:rsid w:val="00022F84"/>
    <w:rsid w:val="0003073E"/>
    <w:rsid w:val="00030DD5"/>
    <w:rsid w:val="00037198"/>
    <w:rsid w:val="00045209"/>
    <w:rsid w:val="00051C1C"/>
    <w:rsid w:val="000553F6"/>
    <w:rsid w:val="0006037B"/>
    <w:rsid w:val="00064101"/>
    <w:rsid w:val="00075E0E"/>
    <w:rsid w:val="00075E9E"/>
    <w:rsid w:val="00080BE1"/>
    <w:rsid w:val="00082722"/>
    <w:rsid w:val="000837D5"/>
    <w:rsid w:val="00090FF1"/>
    <w:rsid w:val="000977AB"/>
    <w:rsid w:val="000A4305"/>
    <w:rsid w:val="000B52EE"/>
    <w:rsid w:val="000B68C9"/>
    <w:rsid w:val="000B7259"/>
    <w:rsid w:val="000C31F9"/>
    <w:rsid w:val="000C4233"/>
    <w:rsid w:val="000D0029"/>
    <w:rsid w:val="000D3D26"/>
    <w:rsid w:val="000F040B"/>
    <w:rsid w:val="000F3090"/>
    <w:rsid w:val="000F675A"/>
    <w:rsid w:val="00100593"/>
    <w:rsid w:val="00103531"/>
    <w:rsid w:val="00104AB4"/>
    <w:rsid w:val="0012260E"/>
    <w:rsid w:val="001237D0"/>
    <w:rsid w:val="001324A9"/>
    <w:rsid w:val="00133702"/>
    <w:rsid w:val="00134095"/>
    <w:rsid w:val="001402A6"/>
    <w:rsid w:val="001405BA"/>
    <w:rsid w:val="00144031"/>
    <w:rsid w:val="00145594"/>
    <w:rsid w:val="001477BB"/>
    <w:rsid w:val="001506D5"/>
    <w:rsid w:val="00156494"/>
    <w:rsid w:val="00163B4C"/>
    <w:rsid w:val="00170D02"/>
    <w:rsid w:val="001840F9"/>
    <w:rsid w:val="00191B9A"/>
    <w:rsid w:val="00195BDA"/>
    <w:rsid w:val="001A30BD"/>
    <w:rsid w:val="001B1304"/>
    <w:rsid w:val="001B1BE1"/>
    <w:rsid w:val="001B2D5B"/>
    <w:rsid w:val="001B3772"/>
    <w:rsid w:val="001B5C6C"/>
    <w:rsid w:val="001C1E70"/>
    <w:rsid w:val="001D2689"/>
    <w:rsid w:val="001E19FC"/>
    <w:rsid w:val="001E4F3E"/>
    <w:rsid w:val="001E5354"/>
    <w:rsid w:val="001F54B6"/>
    <w:rsid w:val="002050DD"/>
    <w:rsid w:val="002109FD"/>
    <w:rsid w:val="0022046D"/>
    <w:rsid w:val="00223DB2"/>
    <w:rsid w:val="0024136A"/>
    <w:rsid w:val="00251941"/>
    <w:rsid w:val="00257989"/>
    <w:rsid w:val="00264D4C"/>
    <w:rsid w:val="00265A51"/>
    <w:rsid w:val="00290183"/>
    <w:rsid w:val="002923D0"/>
    <w:rsid w:val="002B0F25"/>
    <w:rsid w:val="002B1010"/>
    <w:rsid w:val="002B3097"/>
    <w:rsid w:val="002B6D00"/>
    <w:rsid w:val="002C1466"/>
    <w:rsid w:val="002C2CA4"/>
    <w:rsid w:val="002D380F"/>
    <w:rsid w:val="002E02B5"/>
    <w:rsid w:val="002E0614"/>
    <w:rsid w:val="002F2218"/>
    <w:rsid w:val="002F5300"/>
    <w:rsid w:val="002F6849"/>
    <w:rsid w:val="00307321"/>
    <w:rsid w:val="00325754"/>
    <w:rsid w:val="00335398"/>
    <w:rsid w:val="00335884"/>
    <w:rsid w:val="00340CDF"/>
    <w:rsid w:val="00342DB0"/>
    <w:rsid w:val="00344747"/>
    <w:rsid w:val="003520DB"/>
    <w:rsid w:val="00352E6F"/>
    <w:rsid w:val="00356A6B"/>
    <w:rsid w:val="00362520"/>
    <w:rsid w:val="00363A7D"/>
    <w:rsid w:val="003729AD"/>
    <w:rsid w:val="0037358B"/>
    <w:rsid w:val="0037379B"/>
    <w:rsid w:val="00375416"/>
    <w:rsid w:val="00377E95"/>
    <w:rsid w:val="003843F6"/>
    <w:rsid w:val="0038675B"/>
    <w:rsid w:val="00396372"/>
    <w:rsid w:val="003A0A35"/>
    <w:rsid w:val="003A30C7"/>
    <w:rsid w:val="003A6783"/>
    <w:rsid w:val="003B5115"/>
    <w:rsid w:val="003B6048"/>
    <w:rsid w:val="003C263B"/>
    <w:rsid w:val="003C73E7"/>
    <w:rsid w:val="003D045D"/>
    <w:rsid w:val="003E22BB"/>
    <w:rsid w:val="00407241"/>
    <w:rsid w:val="0042455B"/>
    <w:rsid w:val="00424813"/>
    <w:rsid w:val="00424C28"/>
    <w:rsid w:val="00424E96"/>
    <w:rsid w:val="00425872"/>
    <w:rsid w:val="0042678A"/>
    <w:rsid w:val="004362A3"/>
    <w:rsid w:val="00443EE0"/>
    <w:rsid w:val="0048434C"/>
    <w:rsid w:val="00485D09"/>
    <w:rsid w:val="00485E57"/>
    <w:rsid w:val="00492C51"/>
    <w:rsid w:val="00493ED8"/>
    <w:rsid w:val="00496D9F"/>
    <w:rsid w:val="004B69A9"/>
    <w:rsid w:val="004B7D6A"/>
    <w:rsid w:val="004C07CD"/>
    <w:rsid w:val="004C0CDF"/>
    <w:rsid w:val="004C61FB"/>
    <w:rsid w:val="004C6602"/>
    <w:rsid w:val="004E3907"/>
    <w:rsid w:val="004E39B0"/>
    <w:rsid w:val="004E415D"/>
    <w:rsid w:val="004E62A7"/>
    <w:rsid w:val="004F104F"/>
    <w:rsid w:val="004F336A"/>
    <w:rsid w:val="004F510E"/>
    <w:rsid w:val="00502C62"/>
    <w:rsid w:val="00510B63"/>
    <w:rsid w:val="005156B5"/>
    <w:rsid w:val="005168DB"/>
    <w:rsid w:val="00523100"/>
    <w:rsid w:val="005238F4"/>
    <w:rsid w:val="00535DB7"/>
    <w:rsid w:val="005447BA"/>
    <w:rsid w:val="005573F6"/>
    <w:rsid w:val="00565FCE"/>
    <w:rsid w:val="00576CEE"/>
    <w:rsid w:val="005770F6"/>
    <w:rsid w:val="0057733E"/>
    <w:rsid w:val="00580DC3"/>
    <w:rsid w:val="005A2783"/>
    <w:rsid w:val="005B13FB"/>
    <w:rsid w:val="005B466A"/>
    <w:rsid w:val="005C05FD"/>
    <w:rsid w:val="005C38B8"/>
    <w:rsid w:val="005D006B"/>
    <w:rsid w:val="005D1C79"/>
    <w:rsid w:val="005E098C"/>
    <w:rsid w:val="005E1C4B"/>
    <w:rsid w:val="005E5913"/>
    <w:rsid w:val="005E7338"/>
    <w:rsid w:val="005F05CC"/>
    <w:rsid w:val="00602439"/>
    <w:rsid w:val="006024D8"/>
    <w:rsid w:val="00604CA7"/>
    <w:rsid w:val="0060737F"/>
    <w:rsid w:val="00607F6F"/>
    <w:rsid w:val="00612A19"/>
    <w:rsid w:val="006154E7"/>
    <w:rsid w:val="006223E3"/>
    <w:rsid w:val="00624542"/>
    <w:rsid w:val="006313E9"/>
    <w:rsid w:val="006374D2"/>
    <w:rsid w:val="00645B81"/>
    <w:rsid w:val="00647EAC"/>
    <w:rsid w:val="00650428"/>
    <w:rsid w:val="00656BBF"/>
    <w:rsid w:val="0066591E"/>
    <w:rsid w:val="00666FA5"/>
    <w:rsid w:val="006670F4"/>
    <w:rsid w:val="00667EF3"/>
    <w:rsid w:val="0067288B"/>
    <w:rsid w:val="00677BED"/>
    <w:rsid w:val="006819D4"/>
    <w:rsid w:val="00695C02"/>
    <w:rsid w:val="006971FE"/>
    <w:rsid w:val="006A5704"/>
    <w:rsid w:val="006B2068"/>
    <w:rsid w:val="006B3E93"/>
    <w:rsid w:val="006B5960"/>
    <w:rsid w:val="006C7F2D"/>
    <w:rsid w:val="006D37CD"/>
    <w:rsid w:val="00707FDF"/>
    <w:rsid w:val="0071005D"/>
    <w:rsid w:val="0071417C"/>
    <w:rsid w:val="0072261F"/>
    <w:rsid w:val="0073589D"/>
    <w:rsid w:val="00735FEC"/>
    <w:rsid w:val="007456CB"/>
    <w:rsid w:val="00751425"/>
    <w:rsid w:val="0076553B"/>
    <w:rsid w:val="00765785"/>
    <w:rsid w:val="00773A73"/>
    <w:rsid w:val="0077599D"/>
    <w:rsid w:val="00781E6C"/>
    <w:rsid w:val="007842BB"/>
    <w:rsid w:val="00785E6C"/>
    <w:rsid w:val="00787EAB"/>
    <w:rsid w:val="00795334"/>
    <w:rsid w:val="007A33CA"/>
    <w:rsid w:val="007A372B"/>
    <w:rsid w:val="007B1853"/>
    <w:rsid w:val="007B51DC"/>
    <w:rsid w:val="007B5281"/>
    <w:rsid w:val="007C1186"/>
    <w:rsid w:val="007C4DC7"/>
    <w:rsid w:val="007D7661"/>
    <w:rsid w:val="007E2D7D"/>
    <w:rsid w:val="007F15F6"/>
    <w:rsid w:val="008030C2"/>
    <w:rsid w:val="00804624"/>
    <w:rsid w:val="00806190"/>
    <w:rsid w:val="00807E66"/>
    <w:rsid w:val="008103AA"/>
    <w:rsid w:val="0081736E"/>
    <w:rsid w:val="0082288D"/>
    <w:rsid w:val="008261CB"/>
    <w:rsid w:val="0083030C"/>
    <w:rsid w:val="0083658C"/>
    <w:rsid w:val="00836A49"/>
    <w:rsid w:val="00843CC6"/>
    <w:rsid w:val="008530EA"/>
    <w:rsid w:val="00860465"/>
    <w:rsid w:val="00860BBC"/>
    <w:rsid w:val="00861A2E"/>
    <w:rsid w:val="0086447F"/>
    <w:rsid w:val="0087015D"/>
    <w:rsid w:val="00872C1F"/>
    <w:rsid w:val="0087659A"/>
    <w:rsid w:val="00877A8F"/>
    <w:rsid w:val="008841A1"/>
    <w:rsid w:val="008858F1"/>
    <w:rsid w:val="0088712E"/>
    <w:rsid w:val="008A430B"/>
    <w:rsid w:val="008A59C5"/>
    <w:rsid w:val="008A7083"/>
    <w:rsid w:val="008B1B9E"/>
    <w:rsid w:val="008B3EE1"/>
    <w:rsid w:val="008B5A3E"/>
    <w:rsid w:val="008C1A63"/>
    <w:rsid w:val="008C76FC"/>
    <w:rsid w:val="008C7DFF"/>
    <w:rsid w:val="008E2B7C"/>
    <w:rsid w:val="008E4C9E"/>
    <w:rsid w:val="008F5E5F"/>
    <w:rsid w:val="009014C2"/>
    <w:rsid w:val="00904444"/>
    <w:rsid w:val="00907955"/>
    <w:rsid w:val="009162CD"/>
    <w:rsid w:val="00917389"/>
    <w:rsid w:val="00917BEC"/>
    <w:rsid w:val="00930C53"/>
    <w:rsid w:val="009401F4"/>
    <w:rsid w:val="009414F1"/>
    <w:rsid w:val="00941F67"/>
    <w:rsid w:val="00973CA2"/>
    <w:rsid w:val="00981856"/>
    <w:rsid w:val="009A641F"/>
    <w:rsid w:val="009B0B2A"/>
    <w:rsid w:val="009B272D"/>
    <w:rsid w:val="009B3D2F"/>
    <w:rsid w:val="009C1745"/>
    <w:rsid w:val="009C5F19"/>
    <w:rsid w:val="009D4247"/>
    <w:rsid w:val="009D496E"/>
    <w:rsid w:val="009D5566"/>
    <w:rsid w:val="009E4515"/>
    <w:rsid w:val="009E7EAE"/>
    <w:rsid w:val="00A01E1E"/>
    <w:rsid w:val="00A03048"/>
    <w:rsid w:val="00A105B4"/>
    <w:rsid w:val="00A136DA"/>
    <w:rsid w:val="00A15140"/>
    <w:rsid w:val="00A16C56"/>
    <w:rsid w:val="00A17C8A"/>
    <w:rsid w:val="00A2005C"/>
    <w:rsid w:val="00A21787"/>
    <w:rsid w:val="00A2214C"/>
    <w:rsid w:val="00A22E58"/>
    <w:rsid w:val="00A27360"/>
    <w:rsid w:val="00A304ED"/>
    <w:rsid w:val="00A36715"/>
    <w:rsid w:val="00A36967"/>
    <w:rsid w:val="00A410F0"/>
    <w:rsid w:val="00A41E55"/>
    <w:rsid w:val="00A435F5"/>
    <w:rsid w:val="00A52AC5"/>
    <w:rsid w:val="00A56CDE"/>
    <w:rsid w:val="00A57D94"/>
    <w:rsid w:val="00A60EA1"/>
    <w:rsid w:val="00A610F7"/>
    <w:rsid w:val="00A611E2"/>
    <w:rsid w:val="00A6190A"/>
    <w:rsid w:val="00A61FC8"/>
    <w:rsid w:val="00A73AE1"/>
    <w:rsid w:val="00A77797"/>
    <w:rsid w:val="00A80C4C"/>
    <w:rsid w:val="00A82CF5"/>
    <w:rsid w:val="00A941DC"/>
    <w:rsid w:val="00A9488A"/>
    <w:rsid w:val="00AA0FC8"/>
    <w:rsid w:val="00AA10E9"/>
    <w:rsid w:val="00AB2792"/>
    <w:rsid w:val="00AB7277"/>
    <w:rsid w:val="00AD2CEB"/>
    <w:rsid w:val="00AD7F56"/>
    <w:rsid w:val="00AE0128"/>
    <w:rsid w:val="00AE6145"/>
    <w:rsid w:val="00B26D12"/>
    <w:rsid w:val="00B3452C"/>
    <w:rsid w:val="00B37346"/>
    <w:rsid w:val="00B423FB"/>
    <w:rsid w:val="00B43730"/>
    <w:rsid w:val="00B50A24"/>
    <w:rsid w:val="00B53B2B"/>
    <w:rsid w:val="00B54DE4"/>
    <w:rsid w:val="00B57478"/>
    <w:rsid w:val="00B6397B"/>
    <w:rsid w:val="00B6439C"/>
    <w:rsid w:val="00B66A89"/>
    <w:rsid w:val="00B709A2"/>
    <w:rsid w:val="00B74775"/>
    <w:rsid w:val="00B8279F"/>
    <w:rsid w:val="00B82AE2"/>
    <w:rsid w:val="00B84996"/>
    <w:rsid w:val="00B866D8"/>
    <w:rsid w:val="00B92292"/>
    <w:rsid w:val="00B969C2"/>
    <w:rsid w:val="00B97A84"/>
    <w:rsid w:val="00BA5FF2"/>
    <w:rsid w:val="00BB2323"/>
    <w:rsid w:val="00BC2A48"/>
    <w:rsid w:val="00BD2FCC"/>
    <w:rsid w:val="00BD3318"/>
    <w:rsid w:val="00BD7866"/>
    <w:rsid w:val="00BE5E57"/>
    <w:rsid w:val="00BE63D0"/>
    <w:rsid w:val="00BE787E"/>
    <w:rsid w:val="00BF1BA7"/>
    <w:rsid w:val="00C00FA9"/>
    <w:rsid w:val="00C0386D"/>
    <w:rsid w:val="00C05633"/>
    <w:rsid w:val="00C061DE"/>
    <w:rsid w:val="00C14B12"/>
    <w:rsid w:val="00C23519"/>
    <w:rsid w:val="00C2563E"/>
    <w:rsid w:val="00C300C6"/>
    <w:rsid w:val="00C44157"/>
    <w:rsid w:val="00C50677"/>
    <w:rsid w:val="00C56FE1"/>
    <w:rsid w:val="00C60E2A"/>
    <w:rsid w:val="00C66648"/>
    <w:rsid w:val="00C673E3"/>
    <w:rsid w:val="00C80C50"/>
    <w:rsid w:val="00C83E6C"/>
    <w:rsid w:val="00C97C57"/>
    <w:rsid w:val="00CA1B9E"/>
    <w:rsid w:val="00CA40A0"/>
    <w:rsid w:val="00CA431D"/>
    <w:rsid w:val="00CB1648"/>
    <w:rsid w:val="00CC3BD9"/>
    <w:rsid w:val="00CC4690"/>
    <w:rsid w:val="00CD321D"/>
    <w:rsid w:val="00CD3AEB"/>
    <w:rsid w:val="00CF1CF3"/>
    <w:rsid w:val="00D00B83"/>
    <w:rsid w:val="00D06F85"/>
    <w:rsid w:val="00D27E7F"/>
    <w:rsid w:val="00D4271C"/>
    <w:rsid w:val="00D43EC3"/>
    <w:rsid w:val="00D449B9"/>
    <w:rsid w:val="00D44A1E"/>
    <w:rsid w:val="00D452AD"/>
    <w:rsid w:val="00D521C0"/>
    <w:rsid w:val="00D5746F"/>
    <w:rsid w:val="00D601AE"/>
    <w:rsid w:val="00D61596"/>
    <w:rsid w:val="00D75D05"/>
    <w:rsid w:val="00D8293C"/>
    <w:rsid w:val="00D8758B"/>
    <w:rsid w:val="00D8778E"/>
    <w:rsid w:val="00D910DB"/>
    <w:rsid w:val="00DA0AB1"/>
    <w:rsid w:val="00DA45A8"/>
    <w:rsid w:val="00DA5A48"/>
    <w:rsid w:val="00DB46CE"/>
    <w:rsid w:val="00DC3044"/>
    <w:rsid w:val="00DD1CDC"/>
    <w:rsid w:val="00DD4F0B"/>
    <w:rsid w:val="00DE06E8"/>
    <w:rsid w:val="00DE2927"/>
    <w:rsid w:val="00DF33F3"/>
    <w:rsid w:val="00DF5631"/>
    <w:rsid w:val="00E0172C"/>
    <w:rsid w:val="00E142AE"/>
    <w:rsid w:val="00E274B5"/>
    <w:rsid w:val="00E3401A"/>
    <w:rsid w:val="00E402BD"/>
    <w:rsid w:val="00E47E2D"/>
    <w:rsid w:val="00E52070"/>
    <w:rsid w:val="00E6614A"/>
    <w:rsid w:val="00E9371A"/>
    <w:rsid w:val="00E954A2"/>
    <w:rsid w:val="00EA0EF3"/>
    <w:rsid w:val="00EA2285"/>
    <w:rsid w:val="00EA4AB8"/>
    <w:rsid w:val="00EA67C3"/>
    <w:rsid w:val="00EA6B71"/>
    <w:rsid w:val="00EB1ABC"/>
    <w:rsid w:val="00EB1D22"/>
    <w:rsid w:val="00EB3F96"/>
    <w:rsid w:val="00EB4CE4"/>
    <w:rsid w:val="00EC24F2"/>
    <w:rsid w:val="00ED07E3"/>
    <w:rsid w:val="00EE52B4"/>
    <w:rsid w:val="00EE5595"/>
    <w:rsid w:val="00EE6A6A"/>
    <w:rsid w:val="00EF123D"/>
    <w:rsid w:val="00EF3D61"/>
    <w:rsid w:val="00EF7FD2"/>
    <w:rsid w:val="00F02A7C"/>
    <w:rsid w:val="00F0486F"/>
    <w:rsid w:val="00F05A2C"/>
    <w:rsid w:val="00F065CA"/>
    <w:rsid w:val="00F07129"/>
    <w:rsid w:val="00F07DD1"/>
    <w:rsid w:val="00F12E39"/>
    <w:rsid w:val="00F2205B"/>
    <w:rsid w:val="00F32DB7"/>
    <w:rsid w:val="00F36B0B"/>
    <w:rsid w:val="00F532C6"/>
    <w:rsid w:val="00F5566D"/>
    <w:rsid w:val="00F60C24"/>
    <w:rsid w:val="00F63FD1"/>
    <w:rsid w:val="00F70C2D"/>
    <w:rsid w:val="00F73F2A"/>
    <w:rsid w:val="00F74B68"/>
    <w:rsid w:val="00F77FC0"/>
    <w:rsid w:val="00F8730C"/>
    <w:rsid w:val="00F91F95"/>
    <w:rsid w:val="00F9575D"/>
    <w:rsid w:val="00F95E2B"/>
    <w:rsid w:val="00FA1909"/>
    <w:rsid w:val="00FA5428"/>
    <w:rsid w:val="00FB77F9"/>
    <w:rsid w:val="00FB7B06"/>
    <w:rsid w:val="00FC1348"/>
    <w:rsid w:val="00FC6862"/>
    <w:rsid w:val="00FD6684"/>
    <w:rsid w:val="00FF0D87"/>
    <w:rsid w:val="00FF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1B519"/>
  <w15:docId w15:val="{87F9BFF7-5F27-4CB6-87A9-E546AC31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7C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06190"/>
    <w:pPr>
      <w:ind w:left="720"/>
      <w:contextualSpacing/>
    </w:pPr>
  </w:style>
  <w:style w:type="character" w:styleId="Vietosrezervavimoenklotekstas">
    <w:name w:val="Placeholder Text"/>
    <w:basedOn w:val="Numatytasispastraiposriftas"/>
    <w:rsid w:val="00806190"/>
    <w:rPr>
      <w:color w:val="808080"/>
    </w:rPr>
  </w:style>
  <w:style w:type="paragraph" w:customStyle="1" w:styleId="Pagrindinistekstas1">
    <w:name w:val="Pagrindinis tekstas1"/>
    <w:basedOn w:val="prastasis"/>
    <w:rsid w:val="009414F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Debesliotekstas">
    <w:name w:val="Balloon Text"/>
    <w:basedOn w:val="prastasis"/>
    <w:link w:val="DebesliotekstasDiagrama"/>
    <w:rsid w:val="00A030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030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553B"/>
    <w:pPr>
      <w:autoSpaceDE w:val="0"/>
      <w:autoSpaceDN w:val="0"/>
      <w:adjustRightInd w:val="0"/>
    </w:pPr>
    <w:rPr>
      <w:rFonts w:eastAsiaTheme="minorHAnsi"/>
      <w:color w:val="000000"/>
      <w:szCs w:val="24"/>
    </w:rPr>
  </w:style>
  <w:style w:type="paragraph" w:styleId="Pagrindinistekstas">
    <w:name w:val="Body Text"/>
    <w:basedOn w:val="prastasis"/>
    <w:link w:val="PagrindinistekstasDiagrama"/>
    <w:rsid w:val="003C263B"/>
    <w:pPr>
      <w:suppressAutoHyphens/>
      <w:jc w:val="both"/>
    </w:pPr>
    <w:rPr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C263B"/>
    <w:rPr>
      <w:szCs w:val="24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3C263B"/>
    <w:pPr>
      <w:suppressAutoHyphens/>
      <w:jc w:val="center"/>
    </w:pPr>
    <w:rPr>
      <w:lang w:val="en-GB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3C263B"/>
    <w:rPr>
      <w:lang w:val="en-GB"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3C263B"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3C263B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ntrats">
    <w:name w:val="header"/>
    <w:basedOn w:val="prastasis"/>
    <w:link w:val="AntratsDiagrama"/>
    <w:uiPriority w:val="99"/>
    <w:rsid w:val="003C263B"/>
    <w:pPr>
      <w:tabs>
        <w:tab w:val="center" w:pos="4819"/>
        <w:tab w:val="right" w:pos="9638"/>
      </w:tabs>
      <w:suppressAutoHyphens/>
      <w:jc w:val="both"/>
    </w:pPr>
    <w:rPr>
      <w:szCs w:val="24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C263B"/>
    <w:rPr>
      <w:szCs w:val="24"/>
      <w:lang w:eastAsia="ar-SA"/>
    </w:rPr>
  </w:style>
  <w:style w:type="paragraph" w:styleId="Porat">
    <w:name w:val="footer"/>
    <w:basedOn w:val="prastasis"/>
    <w:link w:val="PoratDiagrama"/>
    <w:rsid w:val="00D452A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452AD"/>
  </w:style>
  <w:style w:type="table" w:styleId="Lentelstinklelis">
    <w:name w:val="Table Grid"/>
    <w:basedOn w:val="prastojilentel"/>
    <w:uiPriority w:val="39"/>
    <w:rsid w:val="007141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707FDF"/>
  </w:style>
  <w:style w:type="character" w:styleId="Komentaronuoroda">
    <w:name w:val="annotation reference"/>
    <w:basedOn w:val="Numatytasispastraiposriftas"/>
    <w:semiHidden/>
    <w:unhideWhenUsed/>
    <w:rsid w:val="003843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843F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843F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843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843F6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F7991-EA8F-452A-8345-89F6D3A5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7307</Words>
  <Characters>4165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KM</Company>
  <LinksUpToDate>false</LinksUpToDate>
  <CharactersWithSpaces>11450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Milisenta Misevičiūtė</dc:creator>
  <cp:lastModifiedBy>Akvilė Stonkuvienė</cp:lastModifiedBy>
  <cp:revision>2</cp:revision>
  <cp:lastPrinted>2022-09-16T08:30:00Z</cp:lastPrinted>
  <dcterms:created xsi:type="dcterms:W3CDTF">2022-09-19T06:33:00Z</dcterms:created>
  <dcterms:modified xsi:type="dcterms:W3CDTF">2022-09-19T06:33:00Z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2e834492-38b6-49bf-842e-bc63aa426805</vt:lpwstr>
  </property>
</Properties>
</file>